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09" w:rsidRDefault="00ED5C09" w:rsidP="00E31E7A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073E84">
        <w:rPr>
          <w:rFonts w:ascii="Arial" w:hAnsi="Arial" w:cs="Arial"/>
          <w:b/>
          <w:sz w:val="20"/>
          <w:szCs w:val="20"/>
        </w:rPr>
        <w:t>УДК 81</w:t>
      </w:r>
      <w:r w:rsidR="008457E0" w:rsidRPr="00073E84">
        <w:rPr>
          <w:rFonts w:ascii="Arial" w:hAnsi="Arial" w:cs="Arial"/>
          <w:b/>
          <w:sz w:val="20"/>
          <w:szCs w:val="20"/>
        </w:rPr>
        <w:t>'1</w:t>
      </w:r>
      <w:r w:rsidR="00C22B04" w:rsidRPr="00073E84">
        <w:rPr>
          <w:rFonts w:ascii="Arial" w:hAnsi="Arial" w:cs="Arial"/>
          <w:b/>
          <w:sz w:val="20"/>
          <w:szCs w:val="20"/>
        </w:rPr>
        <w:t>3</w:t>
      </w:r>
      <w:r w:rsidR="008457E0" w:rsidRPr="00073E84">
        <w:rPr>
          <w:rFonts w:ascii="Arial" w:hAnsi="Arial" w:cs="Arial"/>
          <w:b/>
          <w:sz w:val="20"/>
          <w:szCs w:val="20"/>
        </w:rPr>
        <w:t>9</w:t>
      </w:r>
      <w:r w:rsidRPr="00073E84">
        <w:rPr>
          <w:rFonts w:ascii="Arial" w:hAnsi="Arial" w:cs="Arial"/>
          <w:b/>
          <w:sz w:val="20"/>
          <w:szCs w:val="20"/>
        </w:rPr>
        <w:t>'</w:t>
      </w:r>
      <w:r w:rsidR="00C22B04" w:rsidRPr="00073E84">
        <w:rPr>
          <w:rFonts w:ascii="Arial" w:hAnsi="Arial" w:cs="Arial"/>
          <w:b/>
          <w:sz w:val="20"/>
          <w:szCs w:val="20"/>
        </w:rPr>
        <w:t>615</w:t>
      </w:r>
    </w:p>
    <w:p w:rsidR="00073E84" w:rsidRPr="00073E84" w:rsidRDefault="00073E84" w:rsidP="00E31E7A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AA5C61" w:rsidRPr="00073E84" w:rsidRDefault="00003F84" w:rsidP="00E31E7A">
      <w:pPr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073E84">
        <w:rPr>
          <w:rFonts w:ascii="Arial" w:hAnsi="Arial" w:cs="Arial"/>
          <w:b/>
          <w:caps/>
          <w:sz w:val="24"/>
          <w:szCs w:val="24"/>
        </w:rPr>
        <w:t>Вопросы  перевода  медицинских текстов</w:t>
      </w:r>
      <w:r w:rsidR="00834ED2" w:rsidRPr="00073E84">
        <w:rPr>
          <w:rFonts w:ascii="Arial" w:hAnsi="Arial" w:cs="Arial"/>
          <w:b/>
          <w:sz w:val="24"/>
          <w:szCs w:val="24"/>
        </w:rPr>
        <w:t xml:space="preserve"> </w:t>
      </w:r>
    </w:p>
    <w:p w:rsidR="00E31E7A" w:rsidRPr="00073E84" w:rsidRDefault="00E31E7A" w:rsidP="00E31E7A">
      <w:pPr>
        <w:pStyle w:val="a5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2C4A43" w:rsidRPr="00073E84" w:rsidRDefault="00AD3841" w:rsidP="00E31E7A">
      <w:pPr>
        <w:pStyle w:val="a5"/>
        <w:jc w:val="both"/>
        <w:rPr>
          <w:rFonts w:ascii="Arial" w:eastAsiaTheme="minorHAnsi" w:hAnsi="Arial" w:cs="Arial"/>
          <w:b/>
          <w:sz w:val="24"/>
          <w:szCs w:val="24"/>
        </w:rPr>
      </w:pPr>
      <w:r w:rsidRPr="00073E84">
        <w:rPr>
          <w:rFonts w:ascii="Arial" w:eastAsiaTheme="minorHAnsi" w:hAnsi="Arial" w:cs="Arial"/>
          <w:b/>
          <w:sz w:val="24"/>
          <w:szCs w:val="24"/>
        </w:rPr>
        <w:t>Е</w:t>
      </w:r>
      <w:r w:rsidR="002C4A43" w:rsidRPr="00073E84">
        <w:rPr>
          <w:rFonts w:ascii="Arial" w:eastAsiaTheme="minorHAnsi" w:hAnsi="Arial" w:cs="Arial"/>
          <w:b/>
          <w:sz w:val="24"/>
          <w:szCs w:val="24"/>
        </w:rPr>
        <w:t xml:space="preserve">.В. </w:t>
      </w:r>
      <w:r w:rsidRPr="00073E84">
        <w:rPr>
          <w:rFonts w:ascii="Arial" w:eastAsiaTheme="minorHAnsi" w:hAnsi="Arial" w:cs="Arial"/>
          <w:b/>
          <w:sz w:val="24"/>
          <w:szCs w:val="24"/>
        </w:rPr>
        <w:t>Гришин</w:t>
      </w:r>
      <w:r w:rsidR="00B52905" w:rsidRPr="00073E84">
        <w:rPr>
          <w:rStyle w:val="aa"/>
          <w:rFonts w:ascii="Arial" w:eastAsiaTheme="minorHAnsi" w:hAnsi="Arial" w:cs="Arial"/>
          <w:b/>
          <w:sz w:val="24"/>
          <w:szCs w:val="24"/>
        </w:rPr>
        <w:footnoteReference w:id="1"/>
      </w:r>
      <w:r w:rsidR="002C4A43" w:rsidRPr="00073E84">
        <w:rPr>
          <w:rFonts w:ascii="Arial" w:eastAsiaTheme="minorHAnsi" w:hAnsi="Arial" w:cs="Arial"/>
          <w:b/>
          <w:sz w:val="24"/>
          <w:szCs w:val="24"/>
        </w:rPr>
        <w:t xml:space="preserve">, Н.А. </w:t>
      </w:r>
      <w:proofErr w:type="spellStart"/>
      <w:r w:rsidR="002C4A43" w:rsidRPr="00073E84">
        <w:rPr>
          <w:rFonts w:ascii="Arial" w:eastAsiaTheme="minorHAnsi" w:hAnsi="Arial" w:cs="Arial"/>
          <w:b/>
          <w:sz w:val="24"/>
          <w:szCs w:val="24"/>
        </w:rPr>
        <w:t>Корепина</w:t>
      </w:r>
      <w:proofErr w:type="spellEnd"/>
      <w:r w:rsidR="00B52905" w:rsidRPr="00073E84">
        <w:rPr>
          <w:rStyle w:val="aa"/>
          <w:rFonts w:ascii="Arial" w:eastAsiaTheme="minorHAnsi" w:hAnsi="Arial" w:cs="Arial"/>
          <w:b/>
          <w:sz w:val="24"/>
          <w:szCs w:val="24"/>
        </w:rPr>
        <w:footnoteReference w:id="2"/>
      </w:r>
    </w:p>
    <w:p w:rsidR="002C4A43" w:rsidRPr="00073E84" w:rsidRDefault="002C4A43" w:rsidP="00E31E7A">
      <w:pPr>
        <w:pStyle w:val="a5"/>
        <w:jc w:val="both"/>
        <w:rPr>
          <w:rFonts w:ascii="Arial" w:eastAsiaTheme="minorHAnsi" w:hAnsi="Arial" w:cs="Arial"/>
          <w:sz w:val="20"/>
          <w:szCs w:val="20"/>
        </w:rPr>
      </w:pPr>
      <w:r w:rsidRPr="00073E84">
        <w:rPr>
          <w:rFonts w:ascii="Arial" w:eastAsiaTheme="minorHAnsi" w:hAnsi="Arial" w:cs="Arial"/>
          <w:sz w:val="20"/>
          <w:szCs w:val="20"/>
        </w:rPr>
        <w:t>Иркутский национальный исследовательский технический университет,</w:t>
      </w:r>
    </w:p>
    <w:p w:rsidR="002C4A43" w:rsidRPr="00073E84" w:rsidRDefault="002C4A43" w:rsidP="00E31E7A">
      <w:pPr>
        <w:pStyle w:val="a5"/>
        <w:jc w:val="both"/>
        <w:rPr>
          <w:rFonts w:ascii="Arial" w:eastAsiaTheme="minorHAnsi" w:hAnsi="Arial" w:cs="Arial"/>
          <w:sz w:val="20"/>
          <w:szCs w:val="20"/>
        </w:rPr>
      </w:pPr>
      <w:r w:rsidRPr="00073E84">
        <w:rPr>
          <w:rFonts w:ascii="Arial" w:eastAsiaTheme="minorHAnsi" w:hAnsi="Arial" w:cs="Arial"/>
          <w:sz w:val="20"/>
          <w:szCs w:val="20"/>
        </w:rPr>
        <w:t xml:space="preserve">664074, </w:t>
      </w:r>
      <w:r w:rsidR="00A65239" w:rsidRPr="00073E84">
        <w:rPr>
          <w:rFonts w:ascii="Arial" w:eastAsiaTheme="minorHAnsi" w:hAnsi="Arial" w:cs="Arial"/>
          <w:sz w:val="20"/>
          <w:szCs w:val="20"/>
        </w:rPr>
        <w:t xml:space="preserve">Россия, </w:t>
      </w:r>
      <w:r w:rsidRPr="00073E84">
        <w:rPr>
          <w:rFonts w:ascii="Arial" w:eastAsiaTheme="minorHAnsi" w:hAnsi="Arial" w:cs="Arial"/>
          <w:sz w:val="20"/>
          <w:szCs w:val="20"/>
        </w:rPr>
        <w:t>г. Иркутск, ул. Лермонтова, 83.</w:t>
      </w:r>
    </w:p>
    <w:p w:rsidR="00FC344E" w:rsidRPr="00073E84" w:rsidRDefault="004057FD" w:rsidP="00E31E7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3E84">
        <w:rPr>
          <w:rFonts w:ascii="Arial" w:hAnsi="Arial" w:cs="Arial"/>
          <w:sz w:val="20"/>
          <w:szCs w:val="20"/>
        </w:rPr>
        <w:t>В статье р</w:t>
      </w:r>
      <w:r w:rsidR="00FC344E" w:rsidRPr="00073E84">
        <w:rPr>
          <w:rFonts w:ascii="Arial" w:hAnsi="Arial" w:cs="Arial"/>
          <w:sz w:val="20"/>
          <w:szCs w:val="20"/>
        </w:rPr>
        <w:t xml:space="preserve">ассмотрен ряд </w:t>
      </w:r>
      <w:r w:rsidR="00C0104C" w:rsidRPr="00073E84">
        <w:rPr>
          <w:rFonts w:ascii="Arial" w:hAnsi="Arial" w:cs="Arial"/>
          <w:sz w:val="20"/>
          <w:szCs w:val="20"/>
        </w:rPr>
        <w:t xml:space="preserve">характерных </w:t>
      </w:r>
      <w:r w:rsidR="006E1588" w:rsidRPr="00073E84">
        <w:rPr>
          <w:rFonts w:ascii="Arial" w:hAnsi="Arial" w:cs="Arial"/>
          <w:sz w:val="20"/>
          <w:szCs w:val="20"/>
        </w:rPr>
        <w:t xml:space="preserve">особенностей перевода медицинской терминологии, с целью выявления максимальной </w:t>
      </w:r>
      <w:r w:rsidR="008C4FE4" w:rsidRPr="00073E84">
        <w:rPr>
          <w:rFonts w:ascii="Arial" w:hAnsi="Arial" w:cs="Arial"/>
          <w:sz w:val="20"/>
          <w:szCs w:val="20"/>
        </w:rPr>
        <w:t>корректности</w:t>
      </w:r>
      <w:r w:rsidR="006E1588" w:rsidRPr="00073E84">
        <w:rPr>
          <w:rFonts w:ascii="Arial" w:hAnsi="Arial" w:cs="Arial"/>
          <w:sz w:val="20"/>
          <w:szCs w:val="20"/>
        </w:rPr>
        <w:t xml:space="preserve"> перевода</w:t>
      </w:r>
      <w:r w:rsidR="0039215B" w:rsidRPr="00073E84">
        <w:rPr>
          <w:rFonts w:ascii="Arial" w:hAnsi="Arial" w:cs="Arial"/>
          <w:sz w:val="20"/>
          <w:szCs w:val="20"/>
        </w:rPr>
        <w:t xml:space="preserve"> </w:t>
      </w:r>
      <w:r w:rsidR="008C4FE4" w:rsidRPr="00073E84">
        <w:rPr>
          <w:rFonts w:ascii="Arial" w:hAnsi="Arial" w:cs="Arial"/>
          <w:sz w:val="20"/>
          <w:szCs w:val="20"/>
        </w:rPr>
        <w:t>путем использования лексических трансформац</w:t>
      </w:r>
      <w:r w:rsidR="008C4FE4" w:rsidRPr="00073E84">
        <w:rPr>
          <w:rFonts w:ascii="Arial" w:hAnsi="Arial" w:cs="Arial"/>
          <w:sz w:val="20"/>
          <w:szCs w:val="20"/>
        </w:rPr>
        <w:t>и</w:t>
      </w:r>
      <w:r w:rsidR="008C4FE4" w:rsidRPr="00073E84">
        <w:rPr>
          <w:rFonts w:ascii="Arial" w:hAnsi="Arial" w:cs="Arial"/>
          <w:sz w:val="20"/>
          <w:szCs w:val="20"/>
        </w:rPr>
        <w:t xml:space="preserve">онных моделей. Вследствие этого, проведен </w:t>
      </w:r>
      <w:r w:rsidR="00C0104C" w:rsidRPr="00073E84">
        <w:rPr>
          <w:rFonts w:ascii="Arial" w:hAnsi="Arial" w:cs="Arial"/>
          <w:sz w:val="20"/>
          <w:szCs w:val="20"/>
        </w:rPr>
        <w:t>анализ</w:t>
      </w:r>
      <w:r w:rsidR="008C4FE4" w:rsidRPr="00073E84">
        <w:rPr>
          <w:rFonts w:ascii="Arial" w:hAnsi="Arial" w:cs="Arial"/>
          <w:sz w:val="20"/>
          <w:szCs w:val="20"/>
        </w:rPr>
        <w:t xml:space="preserve"> аспектов теории перевода</w:t>
      </w:r>
      <w:r w:rsidR="006978D3" w:rsidRPr="00073E84">
        <w:rPr>
          <w:rFonts w:ascii="Arial" w:hAnsi="Arial" w:cs="Arial"/>
          <w:sz w:val="20"/>
          <w:szCs w:val="20"/>
        </w:rPr>
        <w:t>,</w:t>
      </w:r>
      <w:r w:rsidR="0039215B" w:rsidRPr="00073E84">
        <w:rPr>
          <w:rFonts w:ascii="Arial" w:hAnsi="Arial" w:cs="Arial"/>
          <w:sz w:val="20"/>
          <w:szCs w:val="20"/>
        </w:rPr>
        <w:t xml:space="preserve"> основанный</w:t>
      </w:r>
      <w:r w:rsidR="006978D3" w:rsidRPr="00073E84">
        <w:rPr>
          <w:rFonts w:ascii="Arial" w:hAnsi="Arial" w:cs="Arial"/>
          <w:i/>
          <w:sz w:val="20"/>
          <w:szCs w:val="20"/>
        </w:rPr>
        <w:t xml:space="preserve"> </w:t>
      </w:r>
      <w:r w:rsidR="00C0104C" w:rsidRPr="00073E84">
        <w:rPr>
          <w:rFonts w:ascii="Arial" w:hAnsi="Arial" w:cs="Arial"/>
          <w:sz w:val="20"/>
          <w:szCs w:val="20"/>
        </w:rPr>
        <w:t>на а</w:t>
      </w:r>
      <w:r w:rsidR="00C0104C" w:rsidRPr="00073E84">
        <w:rPr>
          <w:rFonts w:ascii="Arial" w:hAnsi="Arial" w:cs="Arial"/>
          <w:sz w:val="20"/>
          <w:szCs w:val="20"/>
        </w:rPr>
        <w:t>н</w:t>
      </w:r>
      <w:r w:rsidR="00C0104C" w:rsidRPr="00073E84">
        <w:rPr>
          <w:rFonts w:ascii="Arial" w:hAnsi="Arial" w:cs="Arial"/>
          <w:sz w:val="20"/>
          <w:szCs w:val="20"/>
        </w:rPr>
        <w:t>глоязычном материале медицинских статей с точки зрения различных языковых уровней</w:t>
      </w:r>
      <w:r w:rsidR="00672E19" w:rsidRPr="00073E84">
        <w:rPr>
          <w:rFonts w:ascii="Arial" w:hAnsi="Arial" w:cs="Arial"/>
          <w:sz w:val="20"/>
          <w:szCs w:val="20"/>
        </w:rPr>
        <w:t xml:space="preserve"> и семант</w:t>
      </w:r>
      <w:r w:rsidR="00672E19" w:rsidRPr="00073E84">
        <w:rPr>
          <w:rFonts w:ascii="Arial" w:hAnsi="Arial" w:cs="Arial"/>
          <w:sz w:val="20"/>
          <w:szCs w:val="20"/>
        </w:rPr>
        <w:t>и</w:t>
      </w:r>
      <w:r w:rsidR="00672E19" w:rsidRPr="00073E84">
        <w:rPr>
          <w:rFonts w:ascii="Arial" w:hAnsi="Arial" w:cs="Arial"/>
          <w:sz w:val="20"/>
          <w:szCs w:val="20"/>
        </w:rPr>
        <w:t>ческих особенностей медицинской терминологии.</w:t>
      </w:r>
    </w:p>
    <w:p w:rsidR="009D31BB" w:rsidRPr="00073E84" w:rsidRDefault="002C4A43" w:rsidP="00E31E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73E84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6E1588" w:rsidRPr="00073E84">
        <w:rPr>
          <w:rFonts w:ascii="Arial" w:hAnsi="Arial" w:cs="Arial"/>
          <w:i/>
          <w:sz w:val="20"/>
          <w:szCs w:val="20"/>
        </w:rPr>
        <w:t>медицинские термины</w:t>
      </w:r>
      <w:r w:rsidR="00E31E7A" w:rsidRPr="00073E84">
        <w:rPr>
          <w:rFonts w:ascii="Arial" w:hAnsi="Arial" w:cs="Arial"/>
          <w:i/>
          <w:sz w:val="20"/>
          <w:szCs w:val="20"/>
        </w:rPr>
        <w:t>;</w:t>
      </w:r>
      <w:r w:rsidR="006E1588" w:rsidRPr="00073E84">
        <w:rPr>
          <w:rFonts w:ascii="Arial" w:hAnsi="Arial" w:cs="Arial"/>
          <w:i/>
          <w:sz w:val="20"/>
          <w:szCs w:val="20"/>
        </w:rPr>
        <w:t xml:space="preserve"> трансформации</w:t>
      </w:r>
      <w:r w:rsidR="00E31E7A" w:rsidRPr="00073E84">
        <w:rPr>
          <w:rFonts w:ascii="Arial" w:hAnsi="Arial" w:cs="Arial"/>
          <w:i/>
          <w:sz w:val="20"/>
          <w:szCs w:val="20"/>
        </w:rPr>
        <w:t>;</w:t>
      </w:r>
      <w:r w:rsidR="006E1588" w:rsidRPr="00073E84">
        <w:rPr>
          <w:rFonts w:ascii="Arial" w:hAnsi="Arial" w:cs="Arial"/>
          <w:i/>
          <w:sz w:val="20"/>
          <w:szCs w:val="20"/>
        </w:rPr>
        <w:t xml:space="preserve"> перевод</w:t>
      </w:r>
      <w:r w:rsidR="004057FD" w:rsidRPr="00073E84">
        <w:rPr>
          <w:rFonts w:ascii="Arial" w:hAnsi="Arial" w:cs="Arial"/>
          <w:i/>
          <w:sz w:val="20"/>
          <w:szCs w:val="20"/>
        </w:rPr>
        <w:t>.</w:t>
      </w:r>
    </w:p>
    <w:p w:rsidR="00E31E7A" w:rsidRPr="00073E84" w:rsidRDefault="00E31E7A" w:rsidP="00E31E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73E84" w:rsidRPr="00073E84" w:rsidRDefault="00073E84" w:rsidP="00073E84">
      <w:pPr>
        <w:spacing w:after="0" w:line="240" w:lineRule="auto"/>
        <w:rPr>
          <w:rFonts w:ascii="Arial" w:hAnsi="Arial" w:cs="Arial"/>
          <w:b/>
          <w:caps/>
          <w:sz w:val="20"/>
          <w:szCs w:val="20"/>
          <w:lang w:val="en-US"/>
        </w:rPr>
      </w:pPr>
      <w:r w:rsidRPr="00073E84">
        <w:rPr>
          <w:rFonts w:ascii="Arial" w:hAnsi="Arial" w:cs="Arial"/>
          <w:b/>
          <w:caps/>
          <w:sz w:val="20"/>
          <w:szCs w:val="20"/>
          <w:lang w:val="en-US"/>
        </w:rPr>
        <w:t>SOME Issues of medical texts translation</w:t>
      </w:r>
    </w:p>
    <w:p w:rsidR="00073E84" w:rsidRPr="00073E84" w:rsidRDefault="00073E84" w:rsidP="00073E8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073E84">
        <w:rPr>
          <w:rFonts w:ascii="Arial" w:hAnsi="Arial" w:cs="Arial"/>
          <w:b/>
          <w:sz w:val="20"/>
          <w:szCs w:val="20"/>
          <w:lang w:val="en-US"/>
        </w:rPr>
        <w:t xml:space="preserve">E. </w:t>
      </w:r>
      <w:proofErr w:type="spellStart"/>
      <w:r w:rsidRPr="00073E84">
        <w:rPr>
          <w:rFonts w:ascii="Arial" w:hAnsi="Arial" w:cs="Arial"/>
          <w:b/>
          <w:sz w:val="20"/>
          <w:szCs w:val="20"/>
          <w:lang w:val="en-US"/>
        </w:rPr>
        <w:t>Grishin</w:t>
      </w:r>
      <w:proofErr w:type="spellEnd"/>
      <w:r w:rsidRPr="00073E84">
        <w:rPr>
          <w:rFonts w:ascii="Arial" w:hAnsi="Arial" w:cs="Arial"/>
          <w:b/>
          <w:sz w:val="20"/>
          <w:szCs w:val="20"/>
          <w:lang w:val="en-GB"/>
        </w:rPr>
        <w:t xml:space="preserve">, N. </w:t>
      </w:r>
      <w:proofErr w:type="spellStart"/>
      <w:r w:rsidRPr="00073E84">
        <w:rPr>
          <w:rFonts w:ascii="Arial" w:hAnsi="Arial" w:cs="Arial"/>
          <w:b/>
          <w:sz w:val="20"/>
          <w:szCs w:val="20"/>
          <w:lang w:val="en-GB"/>
        </w:rPr>
        <w:t>Korepina</w:t>
      </w:r>
      <w:proofErr w:type="spellEnd"/>
    </w:p>
    <w:p w:rsidR="00073E84" w:rsidRPr="00073E84" w:rsidRDefault="00073E84" w:rsidP="00073E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73E84">
        <w:rPr>
          <w:rFonts w:ascii="Arial" w:eastAsia="Times New Roman" w:hAnsi="Arial" w:cs="Arial"/>
          <w:sz w:val="20"/>
          <w:szCs w:val="20"/>
          <w:lang w:val="en-GB"/>
        </w:rPr>
        <w:t xml:space="preserve">Irkutsk National Research Technical University, </w:t>
      </w:r>
    </w:p>
    <w:p w:rsidR="00073E84" w:rsidRPr="00073E84" w:rsidRDefault="00073E84" w:rsidP="00073E84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073E84">
        <w:rPr>
          <w:rFonts w:ascii="Arial" w:eastAsia="Times New Roman" w:hAnsi="Arial" w:cs="Arial"/>
          <w:sz w:val="20"/>
          <w:szCs w:val="20"/>
          <w:lang w:val="en-GB"/>
        </w:rPr>
        <w:t>83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073E84">
        <w:rPr>
          <w:rFonts w:ascii="Arial" w:eastAsia="Times New Roman" w:hAnsi="Arial" w:cs="Arial"/>
          <w:sz w:val="20"/>
          <w:szCs w:val="20"/>
          <w:lang w:val="en-GB"/>
        </w:rPr>
        <w:t xml:space="preserve"> Lermontov St., Irkutsk 664074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073E84">
        <w:rPr>
          <w:rFonts w:ascii="Arial" w:hAnsi="Arial" w:cs="Arial"/>
          <w:sz w:val="20"/>
          <w:szCs w:val="20"/>
          <w:lang w:val="en-US" w:eastAsia="zh-CN"/>
        </w:rPr>
        <w:t>Russia</w:t>
      </w:r>
    </w:p>
    <w:p w:rsidR="00073E84" w:rsidRPr="00073E84" w:rsidRDefault="00073E84" w:rsidP="00073E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3E84">
        <w:rPr>
          <w:rFonts w:ascii="Arial" w:hAnsi="Arial" w:cs="Arial"/>
          <w:sz w:val="20"/>
          <w:szCs w:val="20"/>
          <w:lang w:val="en-US" w:eastAsia="zh-CN"/>
        </w:rPr>
        <w:t>The article describes a set of features of medical terms translation in order to define the maximum adequacy of translation using lexical transformation models. In order to do this, the translation theory aspects were a</w:t>
      </w:r>
      <w:r w:rsidRPr="00073E84">
        <w:rPr>
          <w:rFonts w:ascii="Arial" w:hAnsi="Arial" w:cs="Arial"/>
          <w:sz w:val="20"/>
          <w:szCs w:val="20"/>
          <w:lang w:val="en-US" w:eastAsia="zh-CN"/>
        </w:rPr>
        <w:t>n</w:t>
      </w:r>
      <w:r w:rsidRPr="00073E84">
        <w:rPr>
          <w:rFonts w:ascii="Arial" w:hAnsi="Arial" w:cs="Arial"/>
          <w:sz w:val="20"/>
          <w:szCs w:val="20"/>
          <w:lang w:val="en-US" w:eastAsia="zh-CN"/>
        </w:rPr>
        <w:t>alyzed basing on the English language data of some medical articles at different linguistic levels with regard to the semantic features of the medical terms.</w:t>
      </w:r>
      <w:r w:rsidRPr="00073E8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73E84" w:rsidRPr="00073E84" w:rsidRDefault="00073E84" w:rsidP="00073E84">
      <w:pPr>
        <w:shd w:val="clear" w:color="auto" w:fill="FFFFFF"/>
        <w:spacing w:after="0" w:line="258" w:lineRule="atLeas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73E84">
        <w:rPr>
          <w:rFonts w:ascii="Arial" w:hAnsi="Arial" w:cs="Arial"/>
          <w:i/>
          <w:sz w:val="20"/>
          <w:szCs w:val="20"/>
          <w:lang w:val="en-GB"/>
        </w:rPr>
        <w:t>Keywords</w:t>
      </w:r>
      <w:r w:rsidRPr="00073E84">
        <w:rPr>
          <w:rFonts w:ascii="Arial" w:hAnsi="Arial" w:cs="Arial"/>
          <w:sz w:val="20"/>
          <w:szCs w:val="20"/>
        </w:rPr>
        <w:t>:</w:t>
      </w:r>
      <w:r w:rsidRPr="00073E84">
        <w:rPr>
          <w:rFonts w:ascii="Arial" w:hAnsi="Arial" w:cs="Arial"/>
          <w:i/>
          <w:sz w:val="20"/>
          <w:szCs w:val="20"/>
        </w:rPr>
        <w:t xml:space="preserve">  </w:t>
      </w:r>
      <w:r w:rsidRPr="00073E84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medical</w:t>
      </w:r>
      <w:r w:rsidRPr="00073E8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73E84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terms</w:t>
      </w:r>
      <w:r w:rsidRPr="00073E84">
        <w:rPr>
          <w:rFonts w:ascii="Arial" w:hAnsi="Arial" w:cs="Arial"/>
          <w:i/>
          <w:sz w:val="20"/>
          <w:szCs w:val="20"/>
        </w:rPr>
        <w:t xml:space="preserve">;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transformation</w:t>
      </w:r>
      <w:r w:rsidRPr="00073E84">
        <w:rPr>
          <w:rFonts w:ascii="Arial" w:hAnsi="Arial" w:cs="Arial"/>
          <w:i/>
          <w:sz w:val="20"/>
          <w:szCs w:val="20"/>
          <w:shd w:val="clear" w:color="auto" w:fill="FFFFFF"/>
        </w:rPr>
        <w:t xml:space="preserve">; </w:t>
      </w:r>
      <w:r w:rsidRPr="00073E84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translation</w:t>
      </w:r>
    </w:p>
    <w:p w:rsidR="00BB53BA" w:rsidRPr="00073E84" w:rsidRDefault="00BB53BA" w:rsidP="00E31E7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66069B" w:rsidRPr="00073E84" w:rsidRDefault="0066069B" w:rsidP="00E31E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Медицина – отрасль, в которой очень важен постоянный обмен информацией о мировом опыте. </w:t>
      </w:r>
      <w:r w:rsidR="005D0645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Е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сли речь идет о зарубежной специальной литературе, то </w:t>
      </w:r>
      <w:r w:rsidRPr="00073E84">
        <w:rPr>
          <w:rFonts w:ascii="Arial" w:eastAsia="Times New Roman" w:hAnsi="Arial" w:cs="Arial"/>
          <w:sz w:val="20"/>
          <w:szCs w:val="20"/>
        </w:rPr>
        <w:t>важнейшим непременным требованием ост</w:t>
      </w:r>
      <w:r w:rsidRPr="00073E84">
        <w:rPr>
          <w:rFonts w:ascii="Arial" w:eastAsia="Times New Roman" w:hAnsi="Arial" w:cs="Arial"/>
          <w:sz w:val="20"/>
          <w:szCs w:val="20"/>
        </w:rPr>
        <w:t>а</w:t>
      </w:r>
      <w:r w:rsidRPr="00073E84">
        <w:rPr>
          <w:rFonts w:ascii="Arial" w:eastAsia="Times New Roman" w:hAnsi="Arial" w:cs="Arial"/>
          <w:sz w:val="20"/>
          <w:szCs w:val="20"/>
        </w:rPr>
        <w:t xml:space="preserve">ется точность понимания, а, соответственно, и перевода. </w:t>
      </w:r>
      <w:r w:rsidR="005D0645" w:rsidRPr="00073E84">
        <w:rPr>
          <w:rFonts w:ascii="Arial" w:eastAsia="Times New Roman" w:hAnsi="Arial" w:cs="Arial"/>
          <w:sz w:val="20"/>
          <w:szCs w:val="20"/>
        </w:rPr>
        <w:t>Л</w:t>
      </w:r>
      <w:r w:rsidRPr="00073E84">
        <w:rPr>
          <w:rFonts w:ascii="Arial" w:eastAsia="Times New Roman" w:hAnsi="Arial" w:cs="Arial"/>
          <w:sz w:val="20"/>
          <w:szCs w:val="20"/>
        </w:rPr>
        <w:t xml:space="preserve">юбая информационная ошибка в этой сфере может привести к весьма серьезным последствиям. </w:t>
      </w:r>
    </w:p>
    <w:p w:rsidR="0066069B" w:rsidRPr="00073E84" w:rsidRDefault="0066069B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Кроме того, существующее в наши дни стремление к здоровому образу жизни  привлекает ко всем направлениям медицины все больше людей, не имеющих специализированного образования, что также делает грамотные переводы востребованными.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069B" w:rsidRPr="00073E84" w:rsidRDefault="0066069B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В основу данной статьи положен анализ справочного медицинского пособия.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М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атериалом п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служил текст издания: «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  <w:lang w:val="en-US"/>
        </w:rPr>
        <w:t>Cardiac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  <w:lang w:val="en-US"/>
        </w:rPr>
        <w:t>arrhythmias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  <w:lang w:val="en-US"/>
        </w:rPr>
        <w:t>and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  <w:lang w:val="en-US"/>
        </w:rPr>
        <w:t>Quinidine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», авторами </w:t>
      </w:r>
      <w:proofErr w:type="gram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которого</w:t>
      </w:r>
      <w:proofErr w:type="gram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являются: </w:t>
      </w:r>
      <w:proofErr w:type="spell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Гюн</w:t>
      </w:r>
      <w:proofErr w:type="spell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Крамер</w:t>
      </w:r>
      <w:proofErr w:type="spell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, </w:t>
      </w:r>
      <w:r w:rsidRPr="00073E84">
        <w:rPr>
          <w:rFonts w:ascii="Arial" w:eastAsia="Times New Roman" w:hAnsi="Arial" w:cs="Arial"/>
          <w:sz w:val="20"/>
          <w:szCs w:val="20"/>
        </w:rPr>
        <w:t xml:space="preserve">Рун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Саннерсдидт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, Олаф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Тулезиус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и Ларс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Верко</w:t>
      </w:r>
      <w:proofErr w:type="spellEnd"/>
      <w:r w:rsidR="008D2FDF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</w:rPr>
        <w:t>9</w:t>
      </w:r>
      <w:r w:rsidR="000F4148" w:rsidRPr="00073E84">
        <w:rPr>
          <w:rFonts w:ascii="Arial" w:eastAsia="Times New Roman" w:hAnsi="Arial" w:cs="Arial"/>
          <w:sz w:val="20"/>
          <w:szCs w:val="20"/>
        </w:rPr>
        <w:t>]</w:t>
      </w:r>
      <w:r w:rsidRPr="00073E84">
        <w:rPr>
          <w:rFonts w:ascii="Arial" w:eastAsia="Times New Roman" w:hAnsi="Arial" w:cs="Arial"/>
          <w:sz w:val="20"/>
          <w:szCs w:val="20"/>
        </w:rPr>
        <w:t xml:space="preserve">. </w:t>
      </w:r>
      <w:r w:rsidR="0039215B" w:rsidRPr="00073E84">
        <w:rPr>
          <w:rFonts w:ascii="Arial" w:eastAsia="Times New Roman" w:hAnsi="Arial" w:cs="Arial"/>
          <w:sz w:val="20"/>
          <w:szCs w:val="20"/>
        </w:rPr>
        <w:t>И</w:t>
      </w:r>
      <w:r w:rsidR="00235A58" w:rsidRPr="00073E84">
        <w:rPr>
          <w:rFonts w:ascii="Arial" w:eastAsia="Times New Roman" w:hAnsi="Arial" w:cs="Arial"/>
          <w:sz w:val="20"/>
          <w:szCs w:val="20"/>
        </w:rPr>
        <w:t>здание</w:t>
      </w:r>
      <w:r w:rsidR="0039215B" w:rsidRPr="00073E8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представляет собой исследование ученых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Гетеборгского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университета Швеции на предмет положительного влияния препарата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хинидина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на различные виды сердечных аритмий. Материалы носят справочно-научный характер. </w:t>
      </w:r>
      <w:r w:rsidR="005D0645" w:rsidRPr="00073E84">
        <w:rPr>
          <w:rFonts w:ascii="Arial" w:eastAsia="Times New Roman" w:hAnsi="Arial" w:cs="Arial"/>
          <w:sz w:val="20"/>
          <w:szCs w:val="20"/>
        </w:rPr>
        <w:t>В работе</w:t>
      </w:r>
      <w:r w:rsidR="004114A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и</w:t>
      </w:r>
      <w:r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</w:rPr>
        <w:t xml:space="preserve">пользованы </w:t>
      </w:r>
      <w:r w:rsidR="008D2FDF" w:rsidRPr="00073E84">
        <w:rPr>
          <w:rFonts w:ascii="Arial" w:eastAsia="Times New Roman" w:hAnsi="Arial" w:cs="Arial"/>
          <w:sz w:val="20"/>
          <w:szCs w:val="20"/>
        </w:rPr>
        <w:t>на</w:t>
      </w:r>
      <w:r w:rsidR="0039215B" w:rsidRPr="00073E84">
        <w:rPr>
          <w:rFonts w:ascii="Arial" w:eastAsia="Times New Roman" w:hAnsi="Arial" w:cs="Arial"/>
          <w:sz w:val="20"/>
          <w:szCs w:val="20"/>
        </w:rPr>
        <w:t>учно-популярные</w:t>
      </w:r>
      <w:r w:rsidR="008D2FDF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материалы </w:t>
      </w:r>
      <w:r w:rsidR="008D2FDF" w:rsidRPr="00073E84">
        <w:rPr>
          <w:rFonts w:ascii="Arial" w:eastAsia="Times New Roman" w:hAnsi="Arial" w:cs="Arial"/>
          <w:sz w:val="20"/>
          <w:szCs w:val="20"/>
        </w:rPr>
        <w:t>−</w:t>
      </w:r>
      <w:r w:rsidRPr="00073E84">
        <w:rPr>
          <w:rFonts w:ascii="Arial" w:eastAsia="Times New Roman" w:hAnsi="Arial" w:cs="Arial"/>
          <w:sz w:val="20"/>
          <w:szCs w:val="20"/>
        </w:rPr>
        <w:t xml:space="preserve"> журналы Всероссийской организации кардиологов по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карди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о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-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и сосудистой </w:t>
      </w:r>
      <w:r w:rsidR="001C62AF" w:rsidRPr="00073E84">
        <w:rPr>
          <w:rFonts w:ascii="Arial" w:eastAsia="Times New Roman" w:hAnsi="Arial" w:cs="Arial"/>
          <w:sz w:val="20"/>
          <w:szCs w:val="20"/>
        </w:rPr>
        <w:t>хирургии на английском языке [</w:t>
      </w:r>
      <w:r w:rsidR="00F8023D" w:rsidRPr="00073E84">
        <w:rPr>
          <w:rFonts w:ascii="Arial" w:eastAsia="Times New Roman" w:hAnsi="Arial" w:cs="Arial"/>
          <w:sz w:val="20"/>
          <w:szCs w:val="20"/>
        </w:rPr>
        <w:t>18</w:t>
      </w:r>
      <w:r w:rsidRPr="00073E84">
        <w:rPr>
          <w:rFonts w:ascii="Arial" w:eastAsia="Times New Roman" w:hAnsi="Arial" w:cs="Arial"/>
          <w:sz w:val="20"/>
          <w:szCs w:val="20"/>
        </w:rPr>
        <w:t xml:space="preserve">]. </w:t>
      </w:r>
    </w:p>
    <w:p w:rsidR="00E31E7A" w:rsidRPr="00073E84" w:rsidRDefault="0066069B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Основная цель нашего исследования – выявление 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путей достижения максимальной точности перевода данных материалов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при помощи использования трансформационных мо</w:t>
      </w:r>
      <w:r w:rsidR="00926A5E" w:rsidRPr="00073E84">
        <w:rPr>
          <w:rFonts w:ascii="Arial" w:eastAsia="Times New Roman" w:hAnsi="Arial" w:cs="Arial"/>
          <w:sz w:val="20"/>
          <w:szCs w:val="20"/>
        </w:rPr>
        <w:t>делей как на ле</w:t>
      </w:r>
      <w:r w:rsidR="00926A5E" w:rsidRPr="00073E84">
        <w:rPr>
          <w:rFonts w:ascii="Arial" w:eastAsia="Times New Roman" w:hAnsi="Arial" w:cs="Arial"/>
          <w:sz w:val="20"/>
          <w:szCs w:val="20"/>
        </w:rPr>
        <w:t>к</w:t>
      </w:r>
      <w:r w:rsidR="00926A5E" w:rsidRPr="00073E84">
        <w:rPr>
          <w:rFonts w:ascii="Arial" w:eastAsia="Times New Roman" w:hAnsi="Arial" w:cs="Arial"/>
          <w:sz w:val="20"/>
          <w:szCs w:val="20"/>
        </w:rPr>
        <w:t xml:space="preserve">сическом </w:t>
      </w:r>
      <w:r w:rsidR="000C7F14" w:rsidRPr="00073E84">
        <w:rPr>
          <w:rFonts w:ascii="Arial" w:eastAsia="Times New Roman" w:hAnsi="Arial" w:cs="Arial"/>
          <w:sz w:val="20"/>
          <w:szCs w:val="20"/>
        </w:rPr>
        <w:t xml:space="preserve">и </w:t>
      </w:r>
      <w:r w:rsidR="00AF4A01" w:rsidRPr="00073E84">
        <w:rPr>
          <w:rFonts w:ascii="Arial" w:eastAsia="Times New Roman" w:hAnsi="Arial" w:cs="Arial"/>
          <w:sz w:val="20"/>
          <w:szCs w:val="20"/>
        </w:rPr>
        <w:t>синтаксическом</w:t>
      </w:r>
      <w:r w:rsidR="00926A5E" w:rsidRPr="00073E84">
        <w:rPr>
          <w:rFonts w:ascii="Arial" w:eastAsia="Times New Roman" w:hAnsi="Arial" w:cs="Arial"/>
          <w:sz w:val="20"/>
          <w:szCs w:val="20"/>
        </w:rPr>
        <w:t xml:space="preserve"> уровнях языка, так и с семантической точки зрения.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C156E8" w:rsidRPr="00073E84">
        <w:rPr>
          <w:rFonts w:ascii="Arial" w:eastAsia="Times New Roman" w:hAnsi="Arial" w:cs="Arial"/>
          <w:sz w:val="20"/>
          <w:szCs w:val="20"/>
        </w:rPr>
        <w:t xml:space="preserve">При этом </w:t>
      </w:r>
      <w:r w:rsidRPr="00073E84">
        <w:rPr>
          <w:rFonts w:ascii="Arial" w:eastAsia="Times New Roman" w:hAnsi="Arial" w:cs="Arial"/>
          <w:sz w:val="20"/>
          <w:szCs w:val="20"/>
        </w:rPr>
        <w:t>достижение цели точного перевода специализированных текстов невозможно без работы с терминологической составляющей</w:t>
      </w:r>
      <w:r w:rsidR="00A93ECA" w:rsidRPr="00073E84">
        <w:rPr>
          <w:rFonts w:ascii="Arial" w:eastAsia="Times New Roman" w:hAnsi="Arial" w:cs="Arial"/>
          <w:sz w:val="20"/>
          <w:szCs w:val="20"/>
        </w:rPr>
        <w:t xml:space="preserve"> [</w:t>
      </w:r>
      <w:r w:rsidR="00F8023D" w:rsidRPr="00073E84">
        <w:rPr>
          <w:rFonts w:ascii="Arial" w:eastAsia="Times New Roman" w:hAnsi="Arial" w:cs="Arial"/>
          <w:sz w:val="20"/>
          <w:szCs w:val="20"/>
        </w:rPr>
        <w:t>16</w:t>
      </w:r>
      <w:r w:rsidR="009748F5" w:rsidRPr="00073E84">
        <w:rPr>
          <w:rFonts w:ascii="Arial" w:eastAsia="Times New Roman" w:hAnsi="Arial" w:cs="Arial"/>
          <w:sz w:val="20"/>
          <w:szCs w:val="20"/>
        </w:rPr>
        <w:t>]</w:t>
      </w:r>
      <w:r w:rsidRPr="00073E84">
        <w:rPr>
          <w:rFonts w:ascii="Arial" w:eastAsia="Times New Roman" w:hAnsi="Arial" w:cs="Arial"/>
          <w:sz w:val="20"/>
          <w:szCs w:val="20"/>
        </w:rPr>
        <w:t xml:space="preserve"> – в статье авторы отражают, с какими трудностями столкнулись при переводе м</w:t>
      </w:r>
      <w:r w:rsidRPr="00073E84">
        <w:rPr>
          <w:rFonts w:ascii="Arial" w:eastAsia="Times New Roman" w:hAnsi="Arial" w:cs="Arial"/>
          <w:sz w:val="20"/>
          <w:szCs w:val="20"/>
        </w:rPr>
        <w:t>е</w:t>
      </w:r>
      <w:r w:rsidRPr="00073E84">
        <w:rPr>
          <w:rFonts w:ascii="Arial" w:eastAsia="Times New Roman" w:hAnsi="Arial" w:cs="Arial"/>
          <w:sz w:val="20"/>
          <w:szCs w:val="20"/>
        </w:rPr>
        <w:t xml:space="preserve">дицинских терминов и примененные способы решения этих трудностей. </w:t>
      </w:r>
    </w:p>
    <w:p w:rsidR="0066069B" w:rsidRPr="00073E84" w:rsidRDefault="0066069B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Теоретиче</w:t>
      </w:r>
      <w:r w:rsidR="00C156E8"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</w:rPr>
        <w:t>кая база статьи основана на работах</w:t>
      </w:r>
      <w:r w:rsidRPr="00073E84">
        <w:rPr>
          <w:rFonts w:ascii="Arial" w:hAnsi="Arial" w:cs="Arial"/>
          <w:sz w:val="20"/>
          <w:szCs w:val="20"/>
        </w:rPr>
        <w:t xml:space="preserve">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="005D0645" w:rsidRPr="00073E84">
        <w:rPr>
          <w:rFonts w:ascii="Arial" w:hAnsi="Arial" w:cs="Arial"/>
          <w:sz w:val="20"/>
          <w:szCs w:val="20"/>
        </w:rPr>
        <w:t>В.С. Виноградова</w:t>
      </w:r>
      <w:r w:rsidR="001F2D23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3</w:t>
      </w:r>
      <w:r w:rsidR="001F2D23" w:rsidRPr="00073E84">
        <w:rPr>
          <w:rFonts w:ascii="Arial" w:hAnsi="Arial" w:cs="Arial"/>
          <w:sz w:val="20"/>
          <w:szCs w:val="20"/>
        </w:rPr>
        <w:t>],</w:t>
      </w:r>
      <w:r w:rsidR="005D0645" w:rsidRPr="00073E84">
        <w:rPr>
          <w:rFonts w:ascii="Arial" w:hAnsi="Arial" w:cs="Arial"/>
          <w:sz w:val="20"/>
          <w:szCs w:val="20"/>
        </w:rPr>
        <w:t xml:space="preserve">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="005D0645" w:rsidRPr="00073E84">
        <w:rPr>
          <w:rFonts w:ascii="Arial" w:hAnsi="Arial" w:cs="Arial"/>
          <w:sz w:val="20"/>
          <w:szCs w:val="20"/>
        </w:rPr>
        <w:t>В.И. Евстафьева</w:t>
      </w:r>
      <w:r w:rsidR="001F2D23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4</w:t>
      </w:r>
      <w:r w:rsidR="001F2D23" w:rsidRPr="00073E84">
        <w:rPr>
          <w:rFonts w:ascii="Arial" w:hAnsi="Arial" w:cs="Arial"/>
          <w:sz w:val="20"/>
          <w:szCs w:val="20"/>
        </w:rPr>
        <w:t>]</w:t>
      </w:r>
      <w:r w:rsidR="005D0645" w:rsidRPr="00073E84">
        <w:rPr>
          <w:rFonts w:ascii="Arial" w:hAnsi="Arial" w:cs="Arial"/>
          <w:sz w:val="20"/>
          <w:szCs w:val="20"/>
        </w:rPr>
        <w:t xml:space="preserve">, </w:t>
      </w:r>
      <w:r w:rsidRPr="00073E84">
        <w:rPr>
          <w:rFonts w:ascii="Arial" w:hAnsi="Arial" w:cs="Arial"/>
          <w:sz w:val="20"/>
          <w:szCs w:val="20"/>
        </w:rPr>
        <w:t>Т.А. Казаковой</w:t>
      </w:r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6</w:t>
      </w:r>
      <w:r w:rsidR="008A31E0" w:rsidRPr="00073E84">
        <w:rPr>
          <w:rFonts w:ascii="Arial" w:hAnsi="Arial" w:cs="Arial"/>
          <w:sz w:val="20"/>
          <w:szCs w:val="20"/>
        </w:rPr>
        <w:t>]</w:t>
      </w:r>
      <w:r w:rsidRPr="00073E84">
        <w:rPr>
          <w:rFonts w:ascii="Arial" w:hAnsi="Arial" w:cs="Arial"/>
          <w:sz w:val="20"/>
          <w:szCs w:val="20"/>
        </w:rPr>
        <w:t xml:space="preserve">,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Pr="00073E84">
        <w:rPr>
          <w:rFonts w:ascii="Arial" w:hAnsi="Arial" w:cs="Arial"/>
          <w:sz w:val="20"/>
          <w:szCs w:val="20"/>
        </w:rPr>
        <w:t>В.Н. Комиссарова</w:t>
      </w:r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7</w:t>
      </w:r>
      <w:r w:rsidR="008A31E0" w:rsidRPr="00073E84">
        <w:rPr>
          <w:rFonts w:ascii="Arial" w:hAnsi="Arial" w:cs="Arial"/>
          <w:sz w:val="20"/>
          <w:szCs w:val="20"/>
        </w:rPr>
        <w:t>]</w:t>
      </w:r>
      <w:r w:rsidRPr="00073E84">
        <w:rPr>
          <w:rFonts w:ascii="Arial" w:hAnsi="Arial" w:cs="Arial"/>
          <w:sz w:val="20"/>
          <w:szCs w:val="20"/>
        </w:rPr>
        <w:t>,</w:t>
      </w:r>
      <w:r w:rsidR="00F30EE2" w:rsidRPr="00073E84">
        <w:rPr>
          <w:rFonts w:ascii="Arial" w:hAnsi="Arial" w:cs="Arial"/>
          <w:sz w:val="20"/>
          <w:szCs w:val="20"/>
        </w:rPr>
        <w:t xml:space="preserve">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="005D0645" w:rsidRPr="00073E84">
        <w:rPr>
          <w:rFonts w:ascii="Arial" w:hAnsi="Arial" w:cs="Arial"/>
          <w:sz w:val="20"/>
          <w:szCs w:val="20"/>
        </w:rPr>
        <w:t>Л. К. Латышева</w:t>
      </w:r>
      <w:r w:rsidR="001F2D23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9</w:t>
      </w:r>
      <w:r w:rsidR="001F2D23" w:rsidRPr="00073E84">
        <w:rPr>
          <w:rFonts w:ascii="Arial" w:hAnsi="Arial" w:cs="Arial"/>
          <w:sz w:val="20"/>
          <w:szCs w:val="20"/>
        </w:rPr>
        <w:t>]</w:t>
      </w:r>
      <w:r w:rsidR="005D0645" w:rsidRPr="00073E84">
        <w:rPr>
          <w:rFonts w:ascii="Arial" w:hAnsi="Arial" w:cs="Arial"/>
          <w:sz w:val="20"/>
          <w:szCs w:val="20"/>
        </w:rPr>
        <w:t xml:space="preserve">,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Pr="00073E84">
        <w:rPr>
          <w:rFonts w:ascii="Arial" w:hAnsi="Arial" w:cs="Arial"/>
          <w:sz w:val="20"/>
          <w:szCs w:val="20"/>
        </w:rPr>
        <w:t>А. Л. Пумпянского</w:t>
      </w:r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13</w:t>
      </w:r>
      <w:r w:rsidR="008A31E0" w:rsidRPr="00073E84">
        <w:rPr>
          <w:rFonts w:ascii="Arial" w:hAnsi="Arial" w:cs="Arial"/>
          <w:sz w:val="20"/>
          <w:szCs w:val="20"/>
        </w:rPr>
        <w:t>]</w:t>
      </w:r>
      <w:r w:rsidRPr="00073E84">
        <w:rPr>
          <w:rFonts w:ascii="Arial" w:hAnsi="Arial" w:cs="Arial"/>
          <w:sz w:val="20"/>
          <w:szCs w:val="20"/>
        </w:rPr>
        <w:t xml:space="preserve">, Я.И. </w:t>
      </w:r>
      <w:proofErr w:type="spellStart"/>
      <w:r w:rsidRPr="00073E84">
        <w:rPr>
          <w:rFonts w:ascii="Arial" w:hAnsi="Arial" w:cs="Arial"/>
          <w:sz w:val="20"/>
          <w:szCs w:val="20"/>
        </w:rPr>
        <w:t>Рецкера</w:t>
      </w:r>
      <w:proofErr w:type="spellEnd"/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14</w:t>
      </w:r>
      <w:r w:rsidR="008A31E0" w:rsidRPr="00073E84">
        <w:rPr>
          <w:rFonts w:ascii="Arial" w:hAnsi="Arial" w:cs="Arial"/>
          <w:sz w:val="20"/>
          <w:szCs w:val="20"/>
        </w:rPr>
        <w:t>],</w:t>
      </w:r>
      <w:r w:rsidR="005D0645" w:rsidRPr="00073E84">
        <w:rPr>
          <w:rFonts w:ascii="Arial" w:hAnsi="Arial" w:cs="Arial"/>
          <w:sz w:val="20"/>
          <w:szCs w:val="20"/>
        </w:rPr>
        <w:t xml:space="preserve"> </w:t>
      </w:r>
      <w:r w:rsidR="00E31E7A" w:rsidRPr="00073E84">
        <w:rPr>
          <w:rFonts w:ascii="Arial" w:hAnsi="Arial" w:cs="Arial"/>
          <w:sz w:val="20"/>
          <w:szCs w:val="20"/>
        </w:rPr>
        <w:t xml:space="preserve"> </w:t>
      </w:r>
      <w:r w:rsidRPr="00073E84">
        <w:rPr>
          <w:rFonts w:ascii="Arial" w:hAnsi="Arial" w:cs="Arial"/>
          <w:sz w:val="20"/>
          <w:szCs w:val="20"/>
        </w:rPr>
        <w:t xml:space="preserve">О. В. </w:t>
      </w:r>
      <w:proofErr w:type="spellStart"/>
      <w:r w:rsidRPr="00073E84">
        <w:rPr>
          <w:rFonts w:ascii="Arial" w:hAnsi="Arial" w:cs="Arial"/>
          <w:sz w:val="20"/>
          <w:szCs w:val="20"/>
        </w:rPr>
        <w:t>Чуксиной</w:t>
      </w:r>
      <w:proofErr w:type="spellEnd"/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A93ECA" w:rsidRPr="00073E84">
        <w:rPr>
          <w:rFonts w:ascii="Arial" w:hAnsi="Arial" w:cs="Arial"/>
          <w:sz w:val="20"/>
          <w:szCs w:val="20"/>
        </w:rPr>
        <w:t>1</w:t>
      </w:r>
      <w:r w:rsidR="00F8023D" w:rsidRPr="00073E84">
        <w:rPr>
          <w:rFonts w:ascii="Arial" w:hAnsi="Arial" w:cs="Arial"/>
          <w:sz w:val="20"/>
          <w:szCs w:val="20"/>
        </w:rPr>
        <w:t>7</w:t>
      </w:r>
      <w:r w:rsidR="008A31E0" w:rsidRPr="00073E84">
        <w:rPr>
          <w:rFonts w:ascii="Arial" w:hAnsi="Arial" w:cs="Arial"/>
          <w:sz w:val="20"/>
          <w:szCs w:val="20"/>
        </w:rPr>
        <w:t>],</w:t>
      </w:r>
      <w:r w:rsidRPr="00073E84">
        <w:rPr>
          <w:rFonts w:ascii="Arial" w:hAnsi="Arial" w:cs="Arial"/>
          <w:sz w:val="20"/>
          <w:szCs w:val="20"/>
        </w:rPr>
        <w:t xml:space="preserve"> А.Д. </w:t>
      </w:r>
      <w:proofErr w:type="spellStart"/>
      <w:r w:rsidRPr="00073E84">
        <w:rPr>
          <w:rFonts w:ascii="Arial" w:hAnsi="Arial" w:cs="Arial"/>
          <w:sz w:val="20"/>
          <w:szCs w:val="20"/>
        </w:rPr>
        <w:t>Швейцера</w:t>
      </w:r>
      <w:proofErr w:type="spellEnd"/>
      <w:r w:rsidR="008A31E0" w:rsidRPr="00073E84">
        <w:rPr>
          <w:rFonts w:ascii="Arial" w:hAnsi="Arial" w:cs="Arial"/>
          <w:sz w:val="20"/>
          <w:szCs w:val="20"/>
        </w:rPr>
        <w:t xml:space="preserve"> [</w:t>
      </w:r>
      <w:r w:rsidR="00F8023D" w:rsidRPr="00073E84">
        <w:rPr>
          <w:rFonts w:ascii="Arial" w:hAnsi="Arial" w:cs="Arial"/>
          <w:sz w:val="20"/>
          <w:szCs w:val="20"/>
        </w:rPr>
        <w:t>18</w:t>
      </w:r>
      <w:r w:rsidR="008A31E0" w:rsidRPr="00073E84">
        <w:rPr>
          <w:rFonts w:ascii="Arial" w:hAnsi="Arial" w:cs="Arial"/>
          <w:sz w:val="20"/>
          <w:szCs w:val="20"/>
        </w:rPr>
        <w:t>]</w:t>
      </w:r>
      <w:r w:rsidR="005D0645" w:rsidRPr="00073E84">
        <w:rPr>
          <w:rFonts w:ascii="Arial" w:hAnsi="Arial" w:cs="Arial"/>
          <w:sz w:val="20"/>
          <w:szCs w:val="20"/>
        </w:rPr>
        <w:t>.</w:t>
      </w:r>
    </w:p>
    <w:p w:rsidR="00E31E7A" w:rsidRPr="00073E84" w:rsidRDefault="00E31E7A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По данным Государственной медицинской академии, на лексическом уровне насыщенность любого медицинского текста терминологической лексикой составляет 75–80% [5].  </w:t>
      </w:r>
    </w:p>
    <w:p w:rsidR="00E31E7A" w:rsidRPr="00073E84" w:rsidRDefault="00E31E7A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39215B" w:rsidRPr="00073E84" w:rsidRDefault="00E31E7A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В основном, при переводе терминов и терминологических словосочетаний в исследуемых текстах целесообразно использовать калькирование. </w:t>
      </w:r>
      <w:r w:rsidRPr="00073E84">
        <w:rPr>
          <w:rFonts w:ascii="Arial" w:hAnsi="Arial" w:cs="Arial"/>
          <w:sz w:val="20"/>
          <w:szCs w:val="20"/>
        </w:rPr>
        <w:t>Слова и выражения переводятся путем воспр</w:t>
      </w:r>
      <w:r w:rsidRPr="00073E84">
        <w:rPr>
          <w:rFonts w:ascii="Arial" w:hAnsi="Arial" w:cs="Arial"/>
          <w:sz w:val="20"/>
          <w:szCs w:val="20"/>
        </w:rPr>
        <w:t>о</w:t>
      </w:r>
      <w:r w:rsidRPr="00073E84">
        <w:rPr>
          <w:rFonts w:ascii="Arial" w:hAnsi="Arial" w:cs="Arial"/>
          <w:sz w:val="20"/>
          <w:szCs w:val="20"/>
        </w:rPr>
        <w:t>изведения их морфемной или словесной структуры: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midline</w:t>
      </w:r>
      <w:r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structures</w:t>
      </w:r>
      <w:r w:rsidRPr="00073E84">
        <w:rPr>
          <w:rFonts w:ascii="Arial" w:eastAsia="Times New Roman" w:hAnsi="Arial" w:cs="Arial"/>
          <w:sz w:val="20"/>
          <w:szCs w:val="20"/>
        </w:rPr>
        <w:t xml:space="preserve"> [19] − </w:t>
      </w:r>
      <w:r w:rsidRPr="00073E84">
        <w:rPr>
          <w:rFonts w:ascii="Arial" w:eastAsia="Times New Roman" w:hAnsi="Arial" w:cs="Arial"/>
          <w:i/>
          <w:sz w:val="20"/>
          <w:szCs w:val="20"/>
        </w:rPr>
        <w:t>срединные структуры</w:t>
      </w:r>
      <w:r w:rsidRPr="00073E84">
        <w:rPr>
          <w:rFonts w:ascii="Arial" w:eastAsia="Times New Roman" w:hAnsi="Arial" w:cs="Arial"/>
          <w:sz w:val="20"/>
          <w:szCs w:val="20"/>
        </w:rPr>
        <w:t xml:space="preserve"> [2];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maternal</w:t>
      </w:r>
      <w:r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cell</w:t>
      </w:r>
      <w:r w:rsidRPr="00073E84">
        <w:rPr>
          <w:rFonts w:ascii="Arial" w:eastAsia="Times New Roman" w:hAnsi="Arial" w:cs="Arial"/>
          <w:sz w:val="20"/>
          <w:szCs w:val="20"/>
        </w:rPr>
        <w:t xml:space="preserve"> [19]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− 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материнская клетка 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[11, с. 527]; </w:t>
      </w:r>
      <w:r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heart</w:t>
      </w:r>
      <w:r w:rsidRPr="00073E8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muscle</w:t>
      </w:r>
      <w:r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[15]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 − </w:t>
      </w:r>
      <w:r w:rsidRPr="00073E84">
        <w:rPr>
          <w:rFonts w:ascii="Arial" w:eastAsia="Times New Roman" w:hAnsi="Arial" w:cs="Arial"/>
          <w:i/>
          <w:iCs/>
          <w:sz w:val="20"/>
          <w:szCs w:val="20"/>
        </w:rPr>
        <w:t>сердечная мышца</w:t>
      </w:r>
      <w:r w:rsidRPr="00073E84">
        <w:rPr>
          <w:rFonts w:ascii="Arial" w:eastAsia="Times New Roman" w:hAnsi="Arial" w:cs="Arial"/>
          <w:sz w:val="20"/>
          <w:szCs w:val="20"/>
        </w:rPr>
        <w:t xml:space="preserve"> [11, с. 1785].</w:t>
      </w:r>
      <w:r w:rsidR="00953BC7" w:rsidRPr="00073E84">
        <w:rPr>
          <w:rFonts w:ascii="Arial" w:eastAsia="Times New Roman" w:hAnsi="Arial" w:cs="Arial"/>
          <w:sz w:val="20"/>
          <w:szCs w:val="20"/>
        </w:rPr>
        <w:t>Т</w:t>
      </w:r>
      <w:r w:rsidR="0066069B" w:rsidRPr="00073E84">
        <w:rPr>
          <w:rFonts w:ascii="Arial" w:eastAsia="Times New Roman" w:hAnsi="Arial" w:cs="Arial"/>
          <w:sz w:val="20"/>
          <w:szCs w:val="20"/>
        </w:rPr>
        <w:t>ранслитерац</w:t>
      </w:r>
      <w:r w:rsidR="0039215B" w:rsidRPr="00073E84">
        <w:rPr>
          <w:rFonts w:ascii="Arial" w:eastAsia="Times New Roman" w:hAnsi="Arial" w:cs="Arial"/>
          <w:sz w:val="20"/>
          <w:szCs w:val="20"/>
        </w:rPr>
        <w:t>ия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4C4C16" w:rsidRPr="00073E84">
        <w:rPr>
          <w:rFonts w:ascii="Arial" w:eastAsia="Times New Roman" w:hAnsi="Arial" w:cs="Arial"/>
          <w:sz w:val="20"/>
          <w:szCs w:val="20"/>
        </w:rPr>
        <w:t xml:space="preserve">или </w:t>
      </w:r>
      <w:r w:rsidR="004C4C16" w:rsidRPr="00073E84">
        <w:rPr>
          <w:rFonts w:ascii="Arial" w:hAnsi="Arial" w:cs="Arial"/>
          <w:sz w:val="20"/>
          <w:szCs w:val="20"/>
          <w:shd w:val="clear" w:color="auto" w:fill="FFFFFF"/>
        </w:rPr>
        <w:t xml:space="preserve">побуквенное воссоздание </w:t>
      </w:r>
      <w:r w:rsidR="00A43241" w:rsidRPr="00073E84">
        <w:rPr>
          <w:rFonts w:ascii="Arial" w:hAnsi="Arial" w:cs="Arial"/>
          <w:sz w:val="20"/>
          <w:szCs w:val="20"/>
          <w:shd w:val="clear" w:color="auto" w:fill="FFFFFF"/>
        </w:rPr>
        <w:t>слова</w:t>
      </w:r>
      <w:r w:rsidR="004C4C16" w:rsidRPr="00073E84">
        <w:rPr>
          <w:rFonts w:ascii="Arial" w:hAnsi="Arial" w:cs="Arial"/>
          <w:sz w:val="20"/>
          <w:szCs w:val="20"/>
          <w:shd w:val="clear" w:color="auto" w:fill="FFFFFF"/>
        </w:rPr>
        <w:t xml:space="preserve"> с помощью русского алфавита, буквенная имитация формы исходного английского слова</w:t>
      </w:r>
      <w:r w:rsidR="00E61967" w:rsidRPr="00073E84">
        <w:rPr>
          <w:rFonts w:ascii="Arial" w:eastAsia="Times New Roman" w:hAnsi="Arial" w:cs="Arial"/>
          <w:sz w:val="20"/>
          <w:szCs w:val="20"/>
        </w:rPr>
        <w:t>: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74E7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C22D4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fragment</w:t>
      </w:r>
      <w:r w:rsidR="00BC22D4" w:rsidRPr="00073E8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</w:rPr>
        <w:t>9</w:t>
      </w:r>
      <w:r w:rsidR="00BC22D4" w:rsidRPr="00073E84">
        <w:rPr>
          <w:rFonts w:ascii="Arial" w:eastAsia="Times New Roman" w:hAnsi="Arial" w:cs="Arial"/>
          <w:sz w:val="20"/>
          <w:szCs w:val="20"/>
        </w:rPr>
        <w:t>]</w:t>
      </w:r>
      <w:r w:rsidR="00BC22D4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sz w:val="20"/>
          <w:szCs w:val="20"/>
        </w:rPr>
        <w:t>−</w:t>
      </w:r>
      <w:r w:rsidR="00BC22D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C22D4" w:rsidRPr="00073E84">
        <w:rPr>
          <w:rFonts w:ascii="Arial" w:eastAsia="Times New Roman" w:hAnsi="Arial" w:cs="Arial"/>
          <w:i/>
          <w:sz w:val="20"/>
          <w:szCs w:val="20"/>
        </w:rPr>
        <w:t>фрагмент</w:t>
      </w:r>
      <w:r w:rsidR="00BC22D4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="00BC22D4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11</w:t>
      </w:r>
      <w:r w:rsidR="00F60E37" w:rsidRPr="00073E84">
        <w:rPr>
          <w:rFonts w:ascii="Arial" w:eastAsia="Times New Roman" w:hAnsi="Arial" w:cs="Arial"/>
          <w:sz w:val="20"/>
          <w:szCs w:val="20"/>
        </w:rPr>
        <w:t>,</w:t>
      </w:r>
      <w:r w:rsidR="00B20EE5" w:rsidRPr="00073E84">
        <w:rPr>
          <w:rFonts w:ascii="Arial" w:eastAsia="Times New Roman" w:hAnsi="Arial" w:cs="Arial"/>
          <w:sz w:val="20"/>
          <w:szCs w:val="20"/>
        </w:rPr>
        <w:t xml:space="preserve"> с</w:t>
      </w:r>
      <w:r w:rsidR="00F60E37" w:rsidRPr="00073E84">
        <w:rPr>
          <w:rFonts w:ascii="Arial" w:eastAsia="Times New Roman" w:hAnsi="Arial" w:cs="Arial"/>
          <w:sz w:val="20"/>
          <w:szCs w:val="20"/>
        </w:rPr>
        <w:t>.</w:t>
      </w:r>
      <w:r w:rsidR="00B20EE5" w:rsidRPr="00073E84">
        <w:rPr>
          <w:rFonts w:ascii="Arial" w:eastAsia="Times New Roman" w:hAnsi="Arial" w:cs="Arial"/>
          <w:sz w:val="20"/>
          <w:szCs w:val="20"/>
        </w:rPr>
        <w:t xml:space="preserve"> 1306</w:t>
      </w:r>
      <w:r w:rsidR="00BC22D4" w:rsidRPr="00073E84">
        <w:rPr>
          <w:rFonts w:ascii="Arial" w:eastAsia="Times New Roman" w:hAnsi="Arial" w:cs="Arial"/>
          <w:sz w:val="20"/>
          <w:szCs w:val="20"/>
        </w:rPr>
        <w:t>]</w:t>
      </w:r>
      <w:r w:rsidR="00400CCE" w:rsidRPr="00073E84">
        <w:rPr>
          <w:rFonts w:ascii="Arial" w:eastAsia="Times New Roman" w:hAnsi="Arial" w:cs="Arial"/>
          <w:sz w:val="20"/>
          <w:szCs w:val="20"/>
        </w:rPr>
        <w:t>.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Т</w:t>
      </w:r>
      <w:r w:rsidR="00E61967" w:rsidRPr="00073E84">
        <w:rPr>
          <w:rFonts w:ascii="Arial" w:eastAsia="Times New Roman" w:hAnsi="Arial" w:cs="Arial"/>
          <w:sz w:val="20"/>
          <w:szCs w:val="20"/>
        </w:rPr>
        <w:t>ранскри</w:t>
      </w:r>
      <w:r w:rsidR="00E61967" w:rsidRPr="00073E84">
        <w:rPr>
          <w:rFonts w:ascii="Arial" w:eastAsia="Times New Roman" w:hAnsi="Arial" w:cs="Arial"/>
          <w:sz w:val="20"/>
          <w:szCs w:val="20"/>
        </w:rPr>
        <w:t>п</w:t>
      </w:r>
      <w:r w:rsidR="00E61967" w:rsidRPr="00073E84">
        <w:rPr>
          <w:rFonts w:ascii="Arial" w:eastAsia="Times New Roman" w:hAnsi="Arial" w:cs="Arial"/>
          <w:sz w:val="20"/>
          <w:szCs w:val="20"/>
        </w:rPr>
        <w:t>ц</w:t>
      </w:r>
      <w:r w:rsidR="0039215B" w:rsidRPr="00073E84">
        <w:rPr>
          <w:rFonts w:ascii="Arial" w:eastAsia="Times New Roman" w:hAnsi="Arial" w:cs="Arial"/>
          <w:sz w:val="20"/>
          <w:szCs w:val="20"/>
        </w:rPr>
        <w:t>ия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43241" w:rsidRPr="00073E84">
        <w:rPr>
          <w:rFonts w:ascii="Arial" w:hAnsi="Arial" w:cs="Arial"/>
          <w:sz w:val="20"/>
          <w:szCs w:val="20"/>
          <w:shd w:val="clear" w:color="auto" w:fill="FFFFFF"/>
        </w:rPr>
        <w:t>пофонемное</w:t>
      </w:r>
      <w:proofErr w:type="spellEnd"/>
      <w:r w:rsidR="00A43241" w:rsidRPr="00073E84">
        <w:rPr>
          <w:rFonts w:ascii="Arial" w:hAnsi="Arial" w:cs="Arial"/>
          <w:sz w:val="20"/>
          <w:szCs w:val="20"/>
          <w:shd w:val="clear" w:color="auto" w:fill="FFFFFF"/>
        </w:rPr>
        <w:t xml:space="preserve"> воссоздание слова с помощью фонем русского языка, фонетическая имитация и</w:t>
      </w:r>
      <w:r w:rsidR="00A43241" w:rsidRPr="00073E84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A43241" w:rsidRPr="00073E84">
        <w:rPr>
          <w:rFonts w:ascii="Arial" w:hAnsi="Arial" w:cs="Arial"/>
          <w:sz w:val="20"/>
          <w:szCs w:val="20"/>
          <w:shd w:val="clear" w:color="auto" w:fill="FFFFFF"/>
        </w:rPr>
        <w:t>ходного английского слова</w:t>
      </w:r>
      <w:r w:rsidR="00E61967" w:rsidRPr="00073E84">
        <w:rPr>
          <w:rFonts w:ascii="Arial" w:eastAsia="Times New Roman" w:hAnsi="Arial" w:cs="Arial"/>
          <w:sz w:val="20"/>
          <w:szCs w:val="20"/>
        </w:rPr>
        <w:t>:</w:t>
      </w:r>
      <w:r w:rsidR="00E6196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54B53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hematocrit</w:t>
      </w:r>
      <w:r w:rsidR="00454B53" w:rsidRPr="00073E8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</w:rPr>
        <w:t>9</w:t>
      </w:r>
      <w:r w:rsidR="00454B53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39215B" w:rsidRPr="00073E84">
        <w:rPr>
          <w:rFonts w:ascii="Arial" w:eastAsia="Times New Roman" w:hAnsi="Arial" w:cs="Arial"/>
          <w:sz w:val="20"/>
          <w:szCs w:val="20"/>
        </w:rPr>
        <w:t>−</w:t>
      </w:r>
      <w:r w:rsidR="00454B53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54B53" w:rsidRPr="00073E84">
        <w:rPr>
          <w:rFonts w:ascii="Arial" w:eastAsia="Times New Roman" w:hAnsi="Arial" w:cs="Arial"/>
          <w:i/>
          <w:sz w:val="20"/>
          <w:szCs w:val="20"/>
        </w:rPr>
        <w:t>гематокрит</w:t>
      </w:r>
      <w:r w:rsidR="00454B53" w:rsidRPr="00073E84">
        <w:rPr>
          <w:rFonts w:ascii="Arial" w:eastAsia="Times New Roman" w:hAnsi="Arial" w:cs="Arial"/>
          <w:sz w:val="20"/>
          <w:szCs w:val="20"/>
        </w:rPr>
        <w:t xml:space="preserve"> [пере</w:t>
      </w:r>
      <w:r w:rsidR="00953BC7" w:rsidRPr="00073E84">
        <w:rPr>
          <w:rFonts w:ascii="Arial" w:eastAsia="Times New Roman" w:hAnsi="Arial" w:cs="Arial"/>
          <w:sz w:val="20"/>
          <w:szCs w:val="20"/>
        </w:rPr>
        <w:t>вод наш].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Н</w:t>
      </w:r>
      <w:r w:rsidR="0066069B" w:rsidRPr="00073E84">
        <w:rPr>
          <w:rFonts w:ascii="Arial" w:eastAsia="Times New Roman" w:hAnsi="Arial" w:cs="Arial"/>
          <w:sz w:val="20"/>
          <w:szCs w:val="20"/>
        </w:rPr>
        <w:t>ахождение эквивалента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370D84" w:rsidRPr="00073E84">
        <w:rPr>
          <w:rFonts w:ascii="Arial" w:eastAsia="Times New Roman" w:hAnsi="Arial" w:cs="Arial"/>
          <w:sz w:val="20"/>
          <w:szCs w:val="20"/>
        </w:rPr>
        <w:t xml:space="preserve">в том </w:t>
      </w:r>
      <w:proofErr w:type="gramStart"/>
      <w:r w:rsidR="00370D84" w:rsidRPr="00073E84">
        <w:rPr>
          <w:rFonts w:ascii="Arial" w:eastAsia="Times New Roman" w:hAnsi="Arial" w:cs="Arial"/>
          <w:sz w:val="20"/>
          <w:szCs w:val="20"/>
        </w:rPr>
        <w:t>случае</w:t>
      </w:r>
      <w:proofErr w:type="gramEnd"/>
      <w:r w:rsidR="00370D84" w:rsidRPr="00073E84">
        <w:rPr>
          <w:rFonts w:ascii="Arial" w:eastAsia="Times New Roman" w:hAnsi="Arial" w:cs="Arial"/>
          <w:sz w:val="20"/>
          <w:szCs w:val="20"/>
        </w:rPr>
        <w:t xml:space="preserve">, если </w:t>
      </w:r>
      <w:r w:rsidR="00370D84" w:rsidRPr="00073E84">
        <w:rPr>
          <w:rFonts w:ascii="Arial" w:hAnsi="Arial" w:cs="Arial"/>
          <w:sz w:val="20"/>
          <w:szCs w:val="20"/>
        </w:rPr>
        <w:t>термины имеют прямые соответствия в русском языке</w:t>
      </w:r>
      <w:r w:rsidR="00E61967" w:rsidRPr="00073E84">
        <w:rPr>
          <w:rFonts w:ascii="Arial" w:eastAsia="Times New Roman" w:hAnsi="Arial" w:cs="Arial"/>
          <w:sz w:val="20"/>
          <w:szCs w:val="20"/>
        </w:rPr>
        <w:t xml:space="preserve">: </w:t>
      </w:r>
      <w:r w:rsidR="00FF2B39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pancreas</w:t>
      </w:r>
      <w:r w:rsidR="00FF2B3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</w:rPr>
        <w:t>9</w:t>
      </w:r>
      <w:r w:rsidR="00FF2B39" w:rsidRPr="00073E84">
        <w:rPr>
          <w:rFonts w:ascii="Arial" w:eastAsia="Times New Roman" w:hAnsi="Arial" w:cs="Arial"/>
          <w:sz w:val="20"/>
          <w:szCs w:val="20"/>
        </w:rPr>
        <w:t>]</w:t>
      </w:r>
      <w:r w:rsidR="002056F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bCs/>
          <w:spacing w:val="-7"/>
          <w:sz w:val="20"/>
          <w:szCs w:val="20"/>
        </w:rPr>
        <w:t>−</w:t>
      </w:r>
      <w:r w:rsidR="00FF2B3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F2B39" w:rsidRPr="00073E84">
        <w:rPr>
          <w:rFonts w:ascii="Arial" w:eastAsia="Times New Roman" w:hAnsi="Arial" w:cs="Arial"/>
          <w:i/>
          <w:sz w:val="20"/>
          <w:szCs w:val="20"/>
        </w:rPr>
        <w:t>поджелудо</w:t>
      </w:r>
      <w:r w:rsidR="00FF2B39" w:rsidRPr="00073E84">
        <w:rPr>
          <w:rFonts w:ascii="Arial" w:eastAsia="Times New Roman" w:hAnsi="Arial" w:cs="Arial"/>
          <w:i/>
          <w:sz w:val="20"/>
          <w:szCs w:val="20"/>
        </w:rPr>
        <w:t>ч</w:t>
      </w:r>
      <w:r w:rsidR="00A56090" w:rsidRPr="00073E84">
        <w:rPr>
          <w:rFonts w:ascii="Arial" w:eastAsia="Times New Roman" w:hAnsi="Arial" w:cs="Arial"/>
          <w:i/>
          <w:sz w:val="20"/>
          <w:szCs w:val="20"/>
        </w:rPr>
        <w:t>на</w:t>
      </w:r>
      <w:r w:rsidR="00FF2B39" w:rsidRPr="00073E84">
        <w:rPr>
          <w:rFonts w:ascii="Arial" w:eastAsia="Times New Roman" w:hAnsi="Arial" w:cs="Arial"/>
          <w:i/>
          <w:sz w:val="20"/>
          <w:szCs w:val="20"/>
        </w:rPr>
        <w:t>я железа</w:t>
      </w:r>
      <w:r w:rsidR="00FF2B3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11</w:t>
      </w:r>
      <w:r w:rsidR="00F60E37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A56090" w:rsidRPr="00073E84">
        <w:rPr>
          <w:rFonts w:ascii="Arial" w:eastAsia="Times New Roman" w:hAnsi="Arial" w:cs="Arial"/>
          <w:sz w:val="20"/>
          <w:szCs w:val="20"/>
        </w:rPr>
        <w:t>с</w:t>
      </w:r>
      <w:r w:rsidR="00F60E37" w:rsidRPr="00073E84">
        <w:rPr>
          <w:rFonts w:ascii="Arial" w:eastAsia="Times New Roman" w:hAnsi="Arial" w:cs="Arial"/>
          <w:sz w:val="20"/>
          <w:szCs w:val="20"/>
        </w:rPr>
        <w:t>.</w:t>
      </w:r>
      <w:r w:rsidR="00A56090" w:rsidRPr="00073E84">
        <w:rPr>
          <w:rFonts w:ascii="Arial" w:eastAsia="Times New Roman" w:hAnsi="Arial" w:cs="Arial"/>
          <w:sz w:val="20"/>
          <w:szCs w:val="20"/>
        </w:rPr>
        <w:t xml:space="preserve"> 601</w:t>
      </w:r>
      <w:r w:rsidR="00953BC7" w:rsidRPr="00073E84">
        <w:rPr>
          <w:rFonts w:ascii="Arial" w:eastAsia="Times New Roman" w:hAnsi="Arial" w:cs="Arial"/>
          <w:sz w:val="20"/>
          <w:szCs w:val="20"/>
        </w:rPr>
        <w:t>];</w:t>
      </w:r>
      <w:r w:rsidR="00496D9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5F3402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space</w:t>
      </w:r>
      <w:r w:rsidR="005F3402" w:rsidRPr="00073E84">
        <w:rPr>
          <w:rFonts w:ascii="Arial" w:eastAsia="Times New Roman" w:hAnsi="Arial" w:cs="Arial"/>
          <w:b/>
          <w:i/>
          <w:sz w:val="20"/>
          <w:szCs w:val="20"/>
        </w:rPr>
        <w:t>-</w:t>
      </w:r>
      <w:r w:rsidR="005F3402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occupying</w:t>
      </w:r>
      <w:r w:rsidR="005F3402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F3402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lesion</w:t>
      </w:r>
      <w:r w:rsidR="005F3402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</w:t>
      </w:r>
      <w:r w:rsidR="00F3148C" w:rsidRPr="00073E84">
        <w:rPr>
          <w:rFonts w:ascii="Arial" w:eastAsia="Times New Roman" w:hAnsi="Arial" w:cs="Arial"/>
          <w:sz w:val="20"/>
          <w:szCs w:val="20"/>
        </w:rPr>
        <w:t>1</w:t>
      </w:r>
      <w:r w:rsidR="00F8023D" w:rsidRPr="00073E84">
        <w:rPr>
          <w:rFonts w:ascii="Arial" w:eastAsia="Times New Roman" w:hAnsi="Arial" w:cs="Arial"/>
          <w:sz w:val="20"/>
          <w:szCs w:val="20"/>
        </w:rPr>
        <w:t>5</w:t>
      </w:r>
      <w:r w:rsidR="005F3402" w:rsidRPr="00073E84">
        <w:rPr>
          <w:rFonts w:ascii="Arial" w:eastAsia="Times New Roman" w:hAnsi="Arial" w:cs="Arial"/>
          <w:sz w:val="20"/>
          <w:szCs w:val="20"/>
        </w:rPr>
        <w:t xml:space="preserve">]  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− </w:t>
      </w:r>
      <w:r w:rsidR="005F3402" w:rsidRPr="00073E84">
        <w:rPr>
          <w:rFonts w:ascii="Arial" w:eastAsia="Times New Roman" w:hAnsi="Arial" w:cs="Arial"/>
          <w:i/>
          <w:sz w:val="20"/>
          <w:szCs w:val="20"/>
        </w:rPr>
        <w:t>объемное образование</w:t>
      </w:r>
      <w:r w:rsidR="00953BC7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5F3402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11</w:t>
      </w:r>
      <w:r w:rsidR="00F60E37" w:rsidRPr="00073E84">
        <w:rPr>
          <w:rFonts w:ascii="Arial" w:eastAsia="Times New Roman" w:hAnsi="Arial" w:cs="Arial"/>
          <w:sz w:val="20"/>
          <w:szCs w:val="20"/>
        </w:rPr>
        <w:t>, с . 498</w:t>
      </w:r>
      <w:r w:rsidR="005F3402" w:rsidRPr="00073E84">
        <w:rPr>
          <w:rFonts w:ascii="Arial" w:eastAsia="Times New Roman" w:hAnsi="Arial" w:cs="Arial"/>
          <w:sz w:val="20"/>
          <w:szCs w:val="20"/>
        </w:rPr>
        <w:t>]</w:t>
      </w:r>
      <w:r w:rsidR="00953BC7" w:rsidRPr="00073E84">
        <w:rPr>
          <w:rFonts w:ascii="Arial" w:eastAsia="Times New Roman" w:hAnsi="Arial" w:cs="Arial"/>
          <w:sz w:val="20"/>
          <w:szCs w:val="20"/>
        </w:rPr>
        <w:t>;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F2B39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membr</w:t>
      </w:r>
      <w:r w:rsidR="00FF2B39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</w:t>
      </w:r>
      <w:r w:rsidR="00FF2B39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nous</w:t>
      </w:r>
      <w:r w:rsidR="00FF2B3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</w:rPr>
        <w:t>9</w:t>
      </w:r>
      <w:r w:rsidR="00FF2B39" w:rsidRPr="00073E84">
        <w:rPr>
          <w:rFonts w:ascii="Arial" w:eastAsia="Times New Roman" w:hAnsi="Arial" w:cs="Arial"/>
          <w:sz w:val="20"/>
          <w:szCs w:val="20"/>
        </w:rPr>
        <w:t>]</w:t>
      </w:r>
      <w:r w:rsidR="002056F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F2B39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− </w:t>
      </w:r>
      <w:r w:rsidR="00FF2B39" w:rsidRPr="00073E84">
        <w:rPr>
          <w:rFonts w:ascii="Arial" w:eastAsia="Times New Roman" w:hAnsi="Arial" w:cs="Arial"/>
          <w:i/>
          <w:sz w:val="20"/>
          <w:szCs w:val="20"/>
        </w:rPr>
        <w:t>перепончатый</w:t>
      </w:r>
      <w:r w:rsidR="00FF2B39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F2B39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="00FF2B39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11</w:t>
      </w:r>
      <w:r w:rsidR="00F60E37" w:rsidRPr="00073E84">
        <w:rPr>
          <w:rFonts w:ascii="Arial" w:eastAsia="Times New Roman" w:hAnsi="Arial" w:cs="Arial"/>
          <w:sz w:val="20"/>
          <w:szCs w:val="20"/>
        </w:rPr>
        <w:t>,</w:t>
      </w:r>
      <w:r w:rsidR="00A56090" w:rsidRPr="00073E84">
        <w:rPr>
          <w:rFonts w:ascii="Arial" w:eastAsia="Times New Roman" w:hAnsi="Arial" w:cs="Arial"/>
          <w:sz w:val="20"/>
          <w:szCs w:val="20"/>
        </w:rPr>
        <w:t xml:space="preserve"> с</w:t>
      </w:r>
      <w:r w:rsidR="00F60E37" w:rsidRPr="00073E84">
        <w:rPr>
          <w:rFonts w:ascii="Arial" w:eastAsia="Times New Roman" w:hAnsi="Arial" w:cs="Arial"/>
          <w:sz w:val="20"/>
          <w:szCs w:val="20"/>
        </w:rPr>
        <w:t>.</w:t>
      </w:r>
      <w:r w:rsidR="00A56090" w:rsidRPr="00073E84">
        <w:rPr>
          <w:rFonts w:ascii="Arial" w:eastAsia="Times New Roman" w:hAnsi="Arial" w:cs="Arial"/>
          <w:sz w:val="20"/>
          <w:szCs w:val="20"/>
        </w:rPr>
        <w:t xml:space="preserve"> 1158</w:t>
      </w:r>
      <w:r w:rsidR="00FF2B39" w:rsidRPr="00073E84">
        <w:rPr>
          <w:rFonts w:ascii="Arial" w:eastAsia="Times New Roman" w:hAnsi="Arial" w:cs="Arial"/>
          <w:sz w:val="20"/>
          <w:szCs w:val="20"/>
        </w:rPr>
        <w:t>]</w:t>
      </w:r>
      <w:r w:rsidR="00953BC7" w:rsidRPr="00073E84">
        <w:rPr>
          <w:rFonts w:ascii="Arial" w:eastAsia="Times New Roman" w:hAnsi="Arial" w:cs="Arial"/>
          <w:sz w:val="20"/>
          <w:szCs w:val="20"/>
        </w:rPr>
        <w:t>.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С</w:t>
      </w:r>
      <w:r w:rsidR="00CC0BA6" w:rsidRPr="00073E84">
        <w:rPr>
          <w:rFonts w:ascii="Arial" w:eastAsia="Times New Roman" w:hAnsi="Arial" w:cs="Arial"/>
          <w:sz w:val="20"/>
          <w:szCs w:val="20"/>
        </w:rPr>
        <w:t>мешанный тип перевода: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>survivorship</w:t>
      </w:r>
      <w:proofErr w:type="spellEnd"/>
      <w:r w:rsidR="00400CCE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>analysis</w:t>
      </w:r>
      <w:proofErr w:type="spellEnd"/>
      <w:r w:rsidR="00FA772D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3148C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5F3402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953BC7" w:rsidRPr="00073E84">
        <w:rPr>
          <w:rFonts w:ascii="Arial" w:eastAsia="Times New Roman" w:hAnsi="Arial" w:cs="Arial"/>
          <w:sz w:val="20"/>
          <w:szCs w:val="20"/>
        </w:rPr>
        <w:t>–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 xml:space="preserve">анализ выживаемости </w:t>
      </w:r>
      <w:r w:rsidR="00FA772D" w:rsidRPr="00073E84">
        <w:rPr>
          <w:rFonts w:ascii="Arial" w:eastAsia="Times New Roman" w:hAnsi="Arial" w:cs="Arial"/>
          <w:sz w:val="20"/>
          <w:szCs w:val="20"/>
        </w:rPr>
        <w:t>[перевод наш]</w:t>
      </w:r>
      <w:r w:rsidR="000D0A1A" w:rsidRPr="00073E84">
        <w:rPr>
          <w:rFonts w:ascii="Arial" w:eastAsia="Times New Roman" w:hAnsi="Arial" w:cs="Arial"/>
          <w:sz w:val="20"/>
          <w:szCs w:val="20"/>
        </w:rPr>
        <w:t>.</w:t>
      </w:r>
      <w:r w:rsidR="00974E7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П</w:t>
      </w:r>
      <w:r w:rsidR="003B461B" w:rsidRPr="00073E84">
        <w:rPr>
          <w:rFonts w:ascii="Arial" w:eastAsia="Times New Roman" w:hAnsi="Arial" w:cs="Arial"/>
          <w:sz w:val="20"/>
          <w:szCs w:val="20"/>
        </w:rPr>
        <w:t>ри переводе данного слож</w:t>
      </w:r>
      <w:r w:rsidR="000D0A1A" w:rsidRPr="00073E84">
        <w:rPr>
          <w:rFonts w:ascii="Arial" w:eastAsia="Times New Roman" w:hAnsi="Arial" w:cs="Arial"/>
          <w:sz w:val="20"/>
          <w:szCs w:val="20"/>
        </w:rPr>
        <w:t>ного слова  используется</w:t>
      </w:r>
      <w:r w:rsidR="003B461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sz w:val="20"/>
          <w:szCs w:val="20"/>
        </w:rPr>
        <w:t>транслите</w:t>
      </w:r>
      <w:r w:rsidR="000D0A1A" w:rsidRPr="00073E84">
        <w:rPr>
          <w:rFonts w:ascii="Arial" w:eastAsia="Times New Roman" w:hAnsi="Arial" w:cs="Arial"/>
          <w:sz w:val="20"/>
          <w:szCs w:val="20"/>
        </w:rPr>
        <w:t>рация</w:t>
      </w:r>
      <w:r w:rsidR="003B461B" w:rsidRPr="00073E84">
        <w:rPr>
          <w:rFonts w:ascii="Arial" w:eastAsia="Times New Roman" w:hAnsi="Arial" w:cs="Arial"/>
          <w:sz w:val="20"/>
          <w:szCs w:val="20"/>
        </w:rPr>
        <w:t xml:space="preserve"> части слова 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− </w:t>
      </w:r>
      <w:proofErr w:type="spellStart"/>
      <w:r w:rsidR="003B461B" w:rsidRPr="00073E84">
        <w:rPr>
          <w:rFonts w:ascii="Arial" w:eastAsia="Times New Roman" w:hAnsi="Arial" w:cs="Arial"/>
          <w:b/>
          <w:i/>
          <w:sz w:val="20"/>
          <w:szCs w:val="20"/>
        </w:rPr>
        <w:t>analysis</w:t>
      </w:r>
      <w:proofErr w:type="spellEnd"/>
      <w:r w:rsidR="003B461B" w:rsidRPr="00073E84">
        <w:rPr>
          <w:rFonts w:ascii="Arial" w:eastAsia="Times New Roman" w:hAnsi="Arial" w:cs="Arial"/>
          <w:i/>
          <w:sz w:val="20"/>
          <w:szCs w:val="20"/>
        </w:rPr>
        <w:t xml:space="preserve"> –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>анализ</w:t>
      </w:r>
      <w:r w:rsidR="003B461B" w:rsidRPr="00073E84">
        <w:rPr>
          <w:rFonts w:ascii="Arial" w:eastAsia="Times New Roman" w:hAnsi="Arial" w:cs="Arial"/>
          <w:sz w:val="20"/>
          <w:szCs w:val="20"/>
        </w:rPr>
        <w:t>, слово целиком передается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калькирование</w:t>
      </w:r>
      <w:r w:rsidR="003B461B" w:rsidRPr="00073E84">
        <w:rPr>
          <w:rFonts w:ascii="Arial" w:eastAsia="Times New Roman" w:hAnsi="Arial" w:cs="Arial"/>
          <w:sz w:val="20"/>
          <w:szCs w:val="20"/>
        </w:rPr>
        <w:t>м</w:t>
      </w:r>
      <w:r w:rsidR="000D0A1A" w:rsidRPr="00073E84">
        <w:rPr>
          <w:rFonts w:ascii="Arial" w:eastAsia="Times New Roman" w:hAnsi="Arial" w:cs="Arial"/>
          <w:sz w:val="20"/>
          <w:szCs w:val="20"/>
        </w:rPr>
        <w:t>;</w:t>
      </w:r>
      <w:r w:rsidR="00496D92"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>periosteal</w:t>
      </w:r>
      <w:proofErr w:type="spellEnd"/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>callus</w:t>
      </w:r>
      <w:proofErr w:type="spellEnd"/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[2</w:t>
      </w:r>
      <w:r w:rsidR="005F3402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953BC7" w:rsidRPr="00073E84">
        <w:rPr>
          <w:rFonts w:ascii="Arial" w:eastAsia="Times New Roman" w:hAnsi="Arial" w:cs="Arial"/>
          <w:sz w:val="20"/>
          <w:szCs w:val="20"/>
        </w:rPr>
        <w:t>–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D071F" w:rsidRPr="00073E84">
        <w:rPr>
          <w:rFonts w:ascii="Arial" w:eastAsia="Times New Roman" w:hAnsi="Arial" w:cs="Arial"/>
          <w:i/>
          <w:sz w:val="20"/>
          <w:szCs w:val="20"/>
        </w:rPr>
        <w:t>периостальная</w:t>
      </w:r>
      <w:proofErr w:type="spellEnd"/>
      <w:r w:rsidR="00AD071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>костная мозоль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[</w:t>
      </w:r>
      <w:r w:rsidR="00F3148C" w:rsidRPr="00073E84">
        <w:rPr>
          <w:rFonts w:ascii="Arial" w:eastAsia="Times New Roman" w:hAnsi="Arial" w:cs="Arial"/>
          <w:sz w:val="20"/>
          <w:szCs w:val="20"/>
        </w:rPr>
        <w:t>1</w:t>
      </w:r>
      <w:r w:rsidR="00F8023D" w:rsidRPr="00073E84">
        <w:rPr>
          <w:rFonts w:ascii="Arial" w:eastAsia="Times New Roman" w:hAnsi="Arial" w:cs="Arial"/>
          <w:sz w:val="20"/>
          <w:szCs w:val="20"/>
        </w:rPr>
        <w:t>1</w:t>
      </w:r>
      <w:r w:rsidR="00F60E37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B20EE5" w:rsidRPr="00073E84">
        <w:rPr>
          <w:rFonts w:ascii="Arial" w:eastAsia="Times New Roman" w:hAnsi="Arial" w:cs="Arial"/>
          <w:sz w:val="20"/>
          <w:szCs w:val="20"/>
        </w:rPr>
        <w:t xml:space="preserve"> с</w:t>
      </w:r>
      <w:r w:rsidR="00F60E37" w:rsidRPr="00073E84">
        <w:rPr>
          <w:rFonts w:ascii="Arial" w:eastAsia="Times New Roman" w:hAnsi="Arial" w:cs="Arial"/>
          <w:sz w:val="20"/>
          <w:szCs w:val="20"/>
        </w:rPr>
        <w:t>.</w:t>
      </w:r>
      <w:r w:rsidR="00B20EE5" w:rsidRPr="00073E84">
        <w:rPr>
          <w:rFonts w:ascii="Arial" w:eastAsia="Times New Roman" w:hAnsi="Arial" w:cs="Arial"/>
          <w:sz w:val="20"/>
          <w:szCs w:val="20"/>
        </w:rPr>
        <w:t xml:space="preserve"> 138</w:t>
      </w:r>
      <w:r w:rsidR="00676C6D" w:rsidRPr="00073E84">
        <w:rPr>
          <w:rFonts w:ascii="Arial" w:eastAsia="Times New Roman" w:hAnsi="Arial" w:cs="Arial"/>
          <w:sz w:val="20"/>
          <w:szCs w:val="20"/>
        </w:rPr>
        <w:t>]</w:t>
      </w:r>
      <w:r w:rsidR="00953BC7" w:rsidRPr="00073E84">
        <w:rPr>
          <w:rFonts w:ascii="Arial" w:eastAsia="Times New Roman" w:hAnsi="Arial" w:cs="Arial"/>
          <w:sz w:val="20"/>
          <w:szCs w:val="20"/>
        </w:rPr>
        <w:t>.</w:t>
      </w:r>
      <w:r w:rsidR="00496D9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П</w:t>
      </w:r>
      <w:r w:rsidR="00AD071F" w:rsidRPr="00073E84">
        <w:rPr>
          <w:rFonts w:ascii="Arial" w:eastAsia="Times New Roman" w:hAnsi="Arial" w:cs="Arial"/>
          <w:sz w:val="20"/>
          <w:szCs w:val="20"/>
        </w:rPr>
        <w:t>ри переводе данного словосочетания частично и</w:t>
      </w:r>
      <w:r w:rsidR="00AD071F" w:rsidRPr="00073E84">
        <w:rPr>
          <w:rFonts w:ascii="Arial" w:eastAsia="Times New Roman" w:hAnsi="Arial" w:cs="Arial"/>
          <w:sz w:val="20"/>
          <w:szCs w:val="20"/>
        </w:rPr>
        <w:t>с</w:t>
      </w:r>
      <w:r w:rsidR="00AD071F" w:rsidRPr="00073E84">
        <w:rPr>
          <w:rFonts w:ascii="Arial" w:eastAsia="Times New Roman" w:hAnsi="Arial" w:cs="Arial"/>
          <w:sz w:val="20"/>
          <w:szCs w:val="20"/>
        </w:rPr>
        <w:t xml:space="preserve">пользуем </w:t>
      </w:r>
      <w:r w:rsidR="00FA772D" w:rsidRPr="00073E84">
        <w:rPr>
          <w:rFonts w:ascii="Arial" w:eastAsia="Times New Roman" w:hAnsi="Arial" w:cs="Arial"/>
          <w:sz w:val="20"/>
          <w:szCs w:val="20"/>
        </w:rPr>
        <w:t>транслитера</w:t>
      </w:r>
      <w:r w:rsidR="00AD071F" w:rsidRPr="00073E84">
        <w:rPr>
          <w:rFonts w:ascii="Arial" w:eastAsia="Times New Roman" w:hAnsi="Arial" w:cs="Arial"/>
          <w:sz w:val="20"/>
          <w:szCs w:val="20"/>
        </w:rPr>
        <w:t>цию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D071F" w:rsidRPr="00073E84">
        <w:rPr>
          <w:rFonts w:ascii="Arial" w:eastAsia="Times New Roman" w:hAnsi="Arial" w:cs="Arial"/>
          <w:sz w:val="20"/>
          <w:szCs w:val="20"/>
        </w:rPr>
        <w:t xml:space="preserve">слова </w:t>
      </w:r>
      <w:proofErr w:type="spellStart"/>
      <w:r w:rsidR="00AD071F" w:rsidRPr="00073E84">
        <w:rPr>
          <w:rFonts w:ascii="Arial" w:eastAsia="Times New Roman" w:hAnsi="Arial" w:cs="Arial"/>
          <w:b/>
          <w:i/>
          <w:sz w:val="20"/>
          <w:szCs w:val="20"/>
        </w:rPr>
        <w:t>periosteal</w:t>
      </w:r>
      <w:proofErr w:type="spellEnd"/>
      <w:r w:rsidR="00AD071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62A98" w:rsidRPr="00073E84">
        <w:rPr>
          <w:rFonts w:ascii="Arial" w:eastAsia="Times New Roman" w:hAnsi="Arial" w:cs="Arial"/>
          <w:i/>
          <w:sz w:val="20"/>
          <w:szCs w:val="20"/>
        </w:rPr>
        <w:t>–</w:t>
      </w:r>
      <w:r w:rsidR="00AD071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D071F" w:rsidRPr="00073E84">
        <w:rPr>
          <w:rFonts w:ascii="Arial" w:eastAsia="Times New Roman" w:hAnsi="Arial" w:cs="Arial"/>
          <w:i/>
          <w:sz w:val="20"/>
          <w:szCs w:val="20"/>
        </w:rPr>
        <w:t>периостальная</w:t>
      </w:r>
      <w:proofErr w:type="spellEnd"/>
      <w:r w:rsidR="00F62A98" w:rsidRPr="00073E84">
        <w:rPr>
          <w:rFonts w:ascii="Arial" w:eastAsia="Times New Roman" w:hAnsi="Arial" w:cs="Arial"/>
          <w:i/>
          <w:sz w:val="20"/>
          <w:szCs w:val="20"/>
        </w:rPr>
        <w:t>,</w:t>
      </w:r>
      <w:r w:rsidR="00AD071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D071F" w:rsidRPr="00073E84">
        <w:rPr>
          <w:rFonts w:ascii="Arial" w:eastAsia="Times New Roman" w:hAnsi="Arial" w:cs="Arial"/>
          <w:sz w:val="20"/>
          <w:szCs w:val="20"/>
        </w:rPr>
        <w:t>для слова</w:t>
      </w:r>
      <w:r w:rsidR="00AD071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D071F" w:rsidRPr="00073E84">
        <w:rPr>
          <w:rFonts w:ascii="Arial" w:eastAsia="Times New Roman" w:hAnsi="Arial" w:cs="Arial"/>
          <w:b/>
          <w:i/>
          <w:sz w:val="20"/>
          <w:szCs w:val="20"/>
        </w:rPr>
        <w:t>callus</w:t>
      </w:r>
      <w:proofErr w:type="spellEnd"/>
      <w:r w:rsidR="00AD071F" w:rsidRPr="00073E84">
        <w:rPr>
          <w:rFonts w:ascii="Arial" w:eastAsia="Times New Roman" w:hAnsi="Arial" w:cs="Arial"/>
          <w:sz w:val="20"/>
          <w:szCs w:val="20"/>
        </w:rPr>
        <w:t xml:space="preserve"> находим эквивалент </w:t>
      </w:r>
      <w:r w:rsidR="00AD071F" w:rsidRPr="00073E84">
        <w:rPr>
          <w:rFonts w:ascii="Arial" w:eastAsia="Times New Roman" w:hAnsi="Arial" w:cs="Arial"/>
          <w:i/>
          <w:sz w:val="20"/>
          <w:szCs w:val="20"/>
        </w:rPr>
        <w:t>костная мозоль</w:t>
      </w:r>
      <w:r w:rsidR="00C545A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9" w:history="1">
        <w:r w:rsidR="00C545A0" w:rsidRPr="00073E84">
          <w:rPr>
            <w:rStyle w:val="a3"/>
            <w:rFonts w:ascii="Arial" w:eastAsia="Times New Roman" w:hAnsi="Arial" w:cs="Arial"/>
            <w:color w:val="auto"/>
            <w:sz w:val="20"/>
            <w:szCs w:val="20"/>
            <w:u w:val="none"/>
          </w:rPr>
          <w:t>[</w:t>
        </w:r>
      </w:hyperlink>
      <w:r w:rsidR="00F3148C" w:rsidRPr="00073E84">
        <w:rPr>
          <w:rFonts w:ascii="Arial" w:hAnsi="Arial" w:cs="Arial"/>
          <w:sz w:val="20"/>
          <w:szCs w:val="20"/>
        </w:rPr>
        <w:t>1</w:t>
      </w:r>
      <w:r w:rsidR="00F8023D" w:rsidRPr="00073E84">
        <w:rPr>
          <w:rFonts w:ascii="Arial" w:hAnsi="Arial" w:cs="Arial"/>
          <w:sz w:val="20"/>
          <w:szCs w:val="20"/>
        </w:rPr>
        <w:t>1</w:t>
      </w:r>
      <w:r w:rsidR="00C545A0" w:rsidRPr="00073E84">
        <w:rPr>
          <w:rFonts w:ascii="Arial" w:eastAsia="Times New Roman" w:hAnsi="Arial" w:cs="Arial"/>
          <w:sz w:val="20"/>
          <w:szCs w:val="20"/>
        </w:rPr>
        <w:t>]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; </w:t>
      </w:r>
      <w:r w:rsidR="006F27F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descending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artery</w:t>
      </w:r>
      <w:r w:rsidR="005F3402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3148C" w:rsidRPr="00073E84">
        <w:rPr>
          <w:rFonts w:ascii="Arial" w:eastAsia="Times New Roman" w:hAnsi="Arial" w:cs="Arial"/>
          <w:sz w:val="20"/>
          <w:szCs w:val="20"/>
        </w:rPr>
        <w:t>[1</w:t>
      </w:r>
      <w:r w:rsidR="00F8023D" w:rsidRPr="00073E84">
        <w:rPr>
          <w:rFonts w:ascii="Arial" w:eastAsia="Times New Roman" w:hAnsi="Arial" w:cs="Arial"/>
          <w:sz w:val="20"/>
          <w:szCs w:val="20"/>
        </w:rPr>
        <w:t>5</w:t>
      </w:r>
      <w:r w:rsidR="005F3402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400CCE" w:rsidRPr="00073E84">
        <w:rPr>
          <w:rFonts w:ascii="Arial" w:eastAsia="Times New Roman" w:hAnsi="Arial" w:cs="Arial"/>
          <w:sz w:val="20"/>
          <w:szCs w:val="20"/>
        </w:rPr>
        <w:t xml:space="preserve">  −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>нисходящая артерия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676C6D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676C6D" w:rsidRPr="00073E84">
        <w:rPr>
          <w:rFonts w:ascii="Arial" w:eastAsia="Times New Roman" w:hAnsi="Arial" w:cs="Arial"/>
          <w:sz w:val="20"/>
          <w:szCs w:val="20"/>
        </w:rPr>
        <w:t>]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. </w:t>
      </w:r>
      <w:r w:rsidR="00953BC7" w:rsidRPr="00073E84">
        <w:rPr>
          <w:rFonts w:ascii="Arial" w:eastAsia="Times New Roman" w:hAnsi="Arial" w:cs="Arial"/>
          <w:sz w:val="20"/>
          <w:szCs w:val="20"/>
        </w:rPr>
        <w:t>Ч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астично </w:t>
      </w:r>
      <w:r w:rsidR="00F62A98" w:rsidRPr="00073E84">
        <w:rPr>
          <w:rFonts w:ascii="Arial" w:eastAsia="Times New Roman" w:hAnsi="Arial" w:cs="Arial"/>
          <w:sz w:val="20"/>
          <w:szCs w:val="20"/>
        </w:rPr>
        <w:t>при переводе и</w:t>
      </w:r>
      <w:r w:rsidR="00F62A98" w:rsidRPr="00073E84">
        <w:rPr>
          <w:rFonts w:ascii="Arial" w:eastAsia="Times New Roman" w:hAnsi="Arial" w:cs="Arial"/>
          <w:sz w:val="20"/>
          <w:szCs w:val="20"/>
        </w:rPr>
        <w:t>с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пользуется 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транслитерация 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для слова </w:t>
      </w:r>
      <w:r w:rsidR="00F62A98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artery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 –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>артерия</w:t>
      </w:r>
      <w:r w:rsidR="00F62A98" w:rsidRPr="00073E84">
        <w:rPr>
          <w:rFonts w:ascii="Arial" w:eastAsia="Times New Roman" w:hAnsi="Arial" w:cs="Arial"/>
          <w:sz w:val="20"/>
          <w:szCs w:val="20"/>
        </w:rPr>
        <w:t>,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слово </w:t>
      </w:r>
      <w:r w:rsidR="00F62A98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descending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–</w:t>
      </w:r>
      <w:r w:rsidR="00952A8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2A84" w:rsidRPr="00073E84">
        <w:rPr>
          <w:rFonts w:ascii="Arial" w:eastAsia="Times New Roman" w:hAnsi="Arial" w:cs="Arial"/>
          <w:i/>
          <w:sz w:val="20"/>
          <w:szCs w:val="20"/>
        </w:rPr>
        <w:t>нисходящая</w:t>
      </w:r>
      <w:r w:rsidR="00953BC7" w:rsidRPr="00073E84">
        <w:rPr>
          <w:rFonts w:ascii="Arial" w:eastAsia="Times New Roman" w:hAnsi="Arial" w:cs="Arial"/>
          <w:i/>
          <w:sz w:val="20"/>
          <w:szCs w:val="20"/>
        </w:rPr>
        <w:t>,</w:t>
      </w:r>
      <w:r w:rsidR="00F62A9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переводим </w:t>
      </w:r>
      <w:r w:rsidR="00FA772D" w:rsidRPr="00073E84">
        <w:rPr>
          <w:rFonts w:ascii="Arial" w:eastAsia="Times New Roman" w:hAnsi="Arial" w:cs="Arial"/>
          <w:sz w:val="20"/>
          <w:szCs w:val="20"/>
        </w:rPr>
        <w:t>калькирование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м;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mid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>-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ventricular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obstruction</w:t>
      </w:r>
      <w:r w:rsidR="005F3402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3148C" w:rsidRPr="00073E84">
        <w:rPr>
          <w:rFonts w:ascii="Arial" w:eastAsia="Times New Roman" w:hAnsi="Arial" w:cs="Arial"/>
          <w:sz w:val="20"/>
          <w:szCs w:val="20"/>
        </w:rPr>
        <w:t>[1</w:t>
      </w:r>
      <w:r w:rsidR="00F8023D" w:rsidRPr="00073E84">
        <w:rPr>
          <w:rFonts w:ascii="Arial" w:eastAsia="Times New Roman" w:hAnsi="Arial" w:cs="Arial"/>
          <w:sz w:val="20"/>
          <w:szCs w:val="20"/>
        </w:rPr>
        <w:t>5</w:t>
      </w:r>
      <w:r w:rsidR="005F3402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400CCE" w:rsidRPr="00073E84">
        <w:rPr>
          <w:rFonts w:ascii="Arial" w:eastAsia="Times New Roman" w:hAnsi="Arial" w:cs="Arial"/>
          <w:sz w:val="20"/>
          <w:szCs w:val="20"/>
        </w:rPr>
        <w:t xml:space="preserve"> −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>обструкция средней части желудочка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676C6D" w:rsidRPr="00073E84">
        <w:rPr>
          <w:rFonts w:ascii="Arial" w:eastAsia="Times New Roman" w:hAnsi="Arial" w:cs="Arial"/>
          <w:sz w:val="20"/>
          <w:szCs w:val="20"/>
        </w:rPr>
        <w:t>[перевод наш]</w:t>
      </w:r>
      <w:r w:rsidR="00953BC7" w:rsidRPr="00073E84">
        <w:rPr>
          <w:rFonts w:ascii="Arial" w:eastAsia="Times New Roman" w:hAnsi="Arial" w:cs="Arial"/>
          <w:sz w:val="20"/>
          <w:szCs w:val="20"/>
        </w:rPr>
        <w:t>.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953BC7" w:rsidRPr="00073E84">
        <w:rPr>
          <w:rFonts w:ascii="Arial" w:eastAsia="Times New Roman" w:hAnsi="Arial" w:cs="Arial"/>
          <w:sz w:val="20"/>
          <w:szCs w:val="20"/>
        </w:rPr>
        <w:t>С</w:t>
      </w:r>
      <w:r w:rsidR="00884BEE" w:rsidRPr="00073E84">
        <w:rPr>
          <w:rFonts w:ascii="Arial" w:eastAsia="Times New Roman" w:hAnsi="Arial" w:cs="Arial"/>
          <w:sz w:val="20"/>
          <w:szCs w:val="20"/>
        </w:rPr>
        <w:t xml:space="preserve">лово </w:t>
      </w:r>
      <w:r w:rsidR="00884BE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obstruction</w:t>
      </w:r>
      <w:r w:rsidR="00400CCE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− </w:t>
      </w:r>
      <w:r w:rsidR="00FA772D" w:rsidRPr="00073E84">
        <w:rPr>
          <w:rFonts w:ascii="Arial" w:eastAsia="Times New Roman" w:hAnsi="Arial" w:cs="Arial"/>
          <w:sz w:val="20"/>
          <w:szCs w:val="20"/>
        </w:rPr>
        <w:t>транслитера</w:t>
      </w:r>
      <w:r w:rsidR="00884BEE" w:rsidRPr="00073E84">
        <w:rPr>
          <w:rFonts w:ascii="Arial" w:eastAsia="Times New Roman" w:hAnsi="Arial" w:cs="Arial"/>
          <w:sz w:val="20"/>
          <w:szCs w:val="20"/>
        </w:rPr>
        <w:t>ци</w:t>
      </w:r>
      <w:r w:rsidR="00953BC7" w:rsidRPr="00073E84">
        <w:rPr>
          <w:rFonts w:ascii="Arial" w:eastAsia="Times New Roman" w:hAnsi="Arial" w:cs="Arial"/>
          <w:sz w:val="20"/>
          <w:szCs w:val="20"/>
        </w:rPr>
        <w:t>я</w:t>
      </w:r>
      <w:r w:rsidR="00884BEE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884BE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mid</w:t>
      </w:r>
      <w:r w:rsidR="00884BEE" w:rsidRPr="00073E84">
        <w:rPr>
          <w:rFonts w:ascii="Arial" w:eastAsia="Times New Roman" w:hAnsi="Arial" w:cs="Arial"/>
          <w:b/>
          <w:i/>
          <w:sz w:val="20"/>
          <w:szCs w:val="20"/>
        </w:rPr>
        <w:t>-</w:t>
      </w:r>
      <w:r w:rsidR="00884BE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ventricular</w:t>
      </w:r>
      <w:r w:rsidR="00884BE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2056F9" w:rsidRPr="00073E84">
        <w:rPr>
          <w:rFonts w:ascii="Arial" w:eastAsia="Times New Roman" w:hAnsi="Arial" w:cs="Arial"/>
          <w:sz w:val="20"/>
          <w:szCs w:val="20"/>
        </w:rPr>
        <w:t>–</w:t>
      </w:r>
      <w:r w:rsidR="00884BE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sz w:val="20"/>
          <w:szCs w:val="20"/>
        </w:rPr>
        <w:t>калькирование</w:t>
      </w:r>
      <w:r w:rsidR="000D0A1A" w:rsidRPr="00073E84">
        <w:rPr>
          <w:rFonts w:ascii="Arial" w:eastAsia="Times New Roman" w:hAnsi="Arial" w:cs="Arial"/>
          <w:sz w:val="20"/>
          <w:szCs w:val="20"/>
        </w:rPr>
        <w:t>;</w:t>
      </w:r>
      <w:r w:rsidR="00974E7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artificial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rupture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of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membranes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3148C" w:rsidRPr="00073E84">
        <w:rPr>
          <w:rFonts w:ascii="Arial" w:eastAsia="Times New Roman" w:hAnsi="Arial" w:cs="Arial"/>
          <w:sz w:val="20"/>
          <w:szCs w:val="20"/>
        </w:rPr>
        <w:t>[1</w:t>
      </w:r>
      <w:r w:rsidR="00F8023D" w:rsidRPr="00073E84">
        <w:rPr>
          <w:rFonts w:ascii="Arial" w:eastAsia="Times New Roman" w:hAnsi="Arial" w:cs="Arial"/>
          <w:sz w:val="20"/>
          <w:szCs w:val="20"/>
        </w:rPr>
        <w:t>5</w:t>
      </w:r>
      <w:r w:rsidR="002075AC" w:rsidRPr="00073E84">
        <w:rPr>
          <w:rFonts w:ascii="Arial" w:eastAsia="Times New Roman" w:hAnsi="Arial" w:cs="Arial"/>
          <w:sz w:val="20"/>
          <w:szCs w:val="20"/>
        </w:rPr>
        <w:t xml:space="preserve">] </w:t>
      </w:r>
      <w:r w:rsidR="00A619A8" w:rsidRPr="00073E84">
        <w:rPr>
          <w:rFonts w:ascii="Arial" w:eastAsia="Times New Roman" w:hAnsi="Arial" w:cs="Arial"/>
          <w:sz w:val="20"/>
          <w:szCs w:val="20"/>
        </w:rPr>
        <w:t>–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 xml:space="preserve">искусственное повреждение мембран </w:t>
      </w:r>
      <w:r w:rsidR="00676C6D" w:rsidRPr="00073E84">
        <w:rPr>
          <w:rFonts w:ascii="Arial" w:eastAsia="Times New Roman" w:hAnsi="Arial" w:cs="Arial"/>
          <w:sz w:val="20"/>
          <w:szCs w:val="20"/>
        </w:rPr>
        <w:t>[перевод наш]</w:t>
      </w:r>
      <w:r w:rsidR="00A619A8" w:rsidRPr="00073E84">
        <w:rPr>
          <w:rFonts w:ascii="Arial" w:eastAsia="Times New Roman" w:hAnsi="Arial" w:cs="Arial"/>
          <w:sz w:val="20"/>
          <w:szCs w:val="20"/>
        </w:rPr>
        <w:t>.</w:t>
      </w:r>
      <w:r w:rsidR="00496D9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</w:t>
      </w:r>
      <w:r w:rsidR="00FA772D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embranes</w:t>
      </w:r>
      <w:r w:rsidR="0039215B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i/>
          <w:sz w:val="20"/>
          <w:szCs w:val="20"/>
        </w:rPr>
        <w:t xml:space="preserve">– </w:t>
      </w:r>
      <w:r w:rsidR="002E4121" w:rsidRPr="00073E84">
        <w:rPr>
          <w:rFonts w:ascii="Arial" w:eastAsia="Times New Roman" w:hAnsi="Arial" w:cs="Arial"/>
          <w:i/>
          <w:sz w:val="20"/>
          <w:szCs w:val="20"/>
        </w:rPr>
        <w:t>мембран</w:t>
      </w:r>
      <w:r w:rsidR="0039215B" w:rsidRPr="00073E84">
        <w:rPr>
          <w:rFonts w:ascii="Arial" w:eastAsia="Times New Roman" w:hAnsi="Arial" w:cs="Arial"/>
          <w:i/>
          <w:sz w:val="20"/>
          <w:szCs w:val="20"/>
        </w:rPr>
        <w:t>ы −</w:t>
      </w:r>
      <w:r w:rsidR="00A619A8" w:rsidRPr="00073E84">
        <w:rPr>
          <w:rFonts w:ascii="Arial" w:eastAsia="Times New Roman" w:hAnsi="Arial" w:cs="Arial"/>
          <w:sz w:val="20"/>
          <w:szCs w:val="20"/>
        </w:rPr>
        <w:t xml:space="preserve"> транслитерация</w:t>
      </w:r>
      <w:proofErr w:type="gramStart"/>
      <w:r w:rsidR="002E4121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2E412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sz w:val="20"/>
          <w:szCs w:val="20"/>
        </w:rPr>
        <w:t>вся</w:t>
      </w:r>
      <w:proofErr w:type="gramEnd"/>
      <w:r w:rsidR="00FA772D" w:rsidRPr="00073E84">
        <w:rPr>
          <w:rFonts w:ascii="Arial" w:eastAsia="Times New Roman" w:hAnsi="Arial" w:cs="Arial"/>
          <w:sz w:val="20"/>
          <w:szCs w:val="20"/>
        </w:rPr>
        <w:t xml:space="preserve"> фраза </w:t>
      </w:r>
      <w:r w:rsidR="002E4121" w:rsidRPr="00073E84">
        <w:rPr>
          <w:rFonts w:ascii="Arial" w:eastAsia="Times New Roman" w:hAnsi="Arial" w:cs="Arial"/>
          <w:sz w:val="20"/>
          <w:szCs w:val="20"/>
        </w:rPr>
        <w:t>–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калькирование</w:t>
      </w:r>
      <w:r w:rsidR="000D0A1A" w:rsidRPr="00073E84">
        <w:rPr>
          <w:rFonts w:ascii="Arial" w:eastAsia="Times New Roman" w:hAnsi="Arial" w:cs="Arial"/>
          <w:sz w:val="20"/>
          <w:szCs w:val="20"/>
        </w:rPr>
        <w:t xml:space="preserve">; </w:t>
      </w:r>
      <w:r w:rsidR="00676C6D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s</w:t>
      </w:r>
      <w:r w:rsidR="00FA772D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ide</w:t>
      </w:r>
      <w:r w:rsidR="00FA772D" w:rsidRPr="00073E8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effects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[15</w:t>
      </w:r>
      <w:r w:rsidR="002075AC" w:rsidRPr="00073E84">
        <w:rPr>
          <w:rFonts w:ascii="Arial" w:eastAsia="Times New Roman" w:hAnsi="Arial" w:cs="Arial"/>
          <w:sz w:val="20"/>
          <w:szCs w:val="20"/>
        </w:rPr>
        <w:t>]</w:t>
      </w:r>
      <w:r w:rsidR="002075AC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075AC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9215B" w:rsidRPr="00073E84">
        <w:rPr>
          <w:rFonts w:ascii="Arial" w:eastAsia="Times New Roman" w:hAnsi="Arial" w:cs="Arial"/>
          <w:sz w:val="20"/>
          <w:szCs w:val="20"/>
        </w:rPr>
        <w:t>−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A772D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побочные эффекты </w:t>
      </w:r>
      <w:r w:rsidR="006D58C0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6D58C0" w:rsidRPr="00073E84">
        <w:rPr>
          <w:rFonts w:ascii="Arial" w:eastAsia="Times New Roman" w:hAnsi="Arial" w:cs="Arial"/>
          <w:sz w:val="20"/>
          <w:szCs w:val="20"/>
        </w:rPr>
        <w:t>]</w:t>
      </w:r>
      <w:r w:rsidR="000D0A1A" w:rsidRPr="00073E84">
        <w:rPr>
          <w:rFonts w:ascii="Arial" w:eastAsia="Times New Roman" w:hAnsi="Arial" w:cs="Arial"/>
          <w:sz w:val="20"/>
          <w:szCs w:val="20"/>
        </w:rPr>
        <w:t>. С</w:t>
      </w:r>
      <w:r w:rsidR="002E4121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лово </w:t>
      </w:r>
      <w:r w:rsidR="002E4121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</w:t>
      </w:r>
      <w:r w:rsidR="002E4121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f</w:t>
      </w:r>
      <w:r w:rsidR="002E4121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fects</w:t>
      </w:r>
      <w:r w:rsidR="002E4121" w:rsidRPr="00073E84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2E4121" w:rsidRPr="00073E84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переводим транскрипцией, вся фраза </w:t>
      </w:r>
      <w:r w:rsidR="00FA772D" w:rsidRPr="00073E84">
        <w:rPr>
          <w:rFonts w:ascii="Arial" w:eastAsia="Times New Roman" w:hAnsi="Arial" w:cs="Arial"/>
          <w:bCs/>
          <w:spacing w:val="-7"/>
          <w:sz w:val="20"/>
          <w:szCs w:val="20"/>
        </w:rPr>
        <w:t>калькируется</w:t>
      </w:r>
      <w:r w:rsidR="002E4121" w:rsidRPr="00073E84">
        <w:rPr>
          <w:rFonts w:ascii="Arial" w:eastAsia="Times New Roman" w:hAnsi="Arial" w:cs="Arial"/>
          <w:sz w:val="20"/>
          <w:szCs w:val="20"/>
        </w:rPr>
        <w:t>.</w:t>
      </w:r>
      <w:r w:rsidR="00FA772D" w:rsidRPr="00073E84">
        <w:rPr>
          <w:rFonts w:ascii="Arial" w:eastAsia="Times New Roman" w:hAnsi="Arial" w:cs="Arial"/>
          <w:sz w:val="20"/>
          <w:szCs w:val="20"/>
        </w:rPr>
        <w:t xml:space="preserve">   </w:t>
      </w:r>
      <w:r w:rsidR="00FA772D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8F717C" w:rsidRPr="00073E84" w:rsidRDefault="008218C0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Применим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указанные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выше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трансформационные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модели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для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перевода</w:t>
      </w:r>
      <w:r w:rsidR="000C412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предложений</w:t>
      </w:r>
      <w:r w:rsidR="00B663F3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B663F3" w:rsidRPr="00073E84">
        <w:rPr>
          <w:rFonts w:ascii="Arial" w:eastAsia="Times New Roman" w:hAnsi="Arial" w:cs="Arial"/>
          <w:sz w:val="20"/>
          <w:szCs w:val="20"/>
        </w:rPr>
        <w:t>напр</w:t>
      </w:r>
      <w:r w:rsidR="00B663F3" w:rsidRPr="00073E84">
        <w:rPr>
          <w:rFonts w:ascii="Arial" w:eastAsia="Times New Roman" w:hAnsi="Arial" w:cs="Arial"/>
          <w:sz w:val="20"/>
          <w:szCs w:val="20"/>
        </w:rPr>
        <w:t>и</w:t>
      </w:r>
      <w:r w:rsidR="00B663F3" w:rsidRPr="00073E84">
        <w:rPr>
          <w:rFonts w:ascii="Arial" w:eastAsia="Times New Roman" w:hAnsi="Arial" w:cs="Arial"/>
          <w:sz w:val="20"/>
          <w:szCs w:val="20"/>
        </w:rPr>
        <w:t>мер</w:t>
      </w:r>
      <w:r w:rsidR="009E4BBF" w:rsidRPr="00073E84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974E74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Results of surgical treatment of the widespread peritonitis which has arisen after punching of hollow body of a </w:t>
      </w:r>
      <w:proofErr w:type="spellStart"/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gastroenteric</w:t>
      </w:r>
      <w:proofErr w:type="spellEnd"/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path</w:t>
      </w:r>
      <w:r w:rsidR="00C819E5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1C62AF" w:rsidRPr="00073E84">
        <w:rPr>
          <w:rFonts w:ascii="Arial" w:eastAsia="Times New Roman" w:hAnsi="Arial" w:cs="Arial"/>
          <w:sz w:val="20"/>
          <w:szCs w:val="20"/>
          <w:lang w:val="en-US"/>
        </w:rPr>
        <w:t>[1</w:t>
      </w:r>
      <w:r w:rsidR="00F3148C" w:rsidRPr="00073E84">
        <w:rPr>
          <w:rFonts w:ascii="Arial" w:eastAsia="Times New Roman" w:hAnsi="Arial" w:cs="Arial"/>
          <w:sz w:val="20"/>
          <w:szCs w:val="20"/>
          <w:lang w:val="en-US"/>
        </w:rPr>
        <w:t>9</w:t>
      </w:r>
      <w:r w:rsidR="00C819E5" w:rsidRPr="00073E84">
        <w:rPr>
          <w:rFonts w:ascii="Arial" w:eastAsia="Times New Roman" w:hAnsi="Arial" w:cs="Arial"/>
          <w:sz w:val="20"/>
          <w:szCs w:val="20"/>
          <w:lang w:val="en-US"/>
        </w:rPr>
        <w:t>]</w:t>
      </w:r>
      <w:r w:rsidR="00974E74" w:rsidRPr="00073E84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="00974E74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14CF0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−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Результаты хирургического лечения </w:t>
      </w:r>
      <w:r w:rsidR="000C412E" w:rsidRPr="00073E84">
        <w:rPr>
          <w:rFonts w:ascii="Arial" w:eastAsia="Times New Roman" w:hAnsi="Arial" w:cs="Arial"/>
          <w:i/>
          <w:sz w:val="20"/>
          <w:szCs w:val="20"/>
        </w:rPr>
        <w:t xml:space="preserve">широко 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распространенного перитонита, возникшего после перфорации полого органа желудочно-кишечного тракта </w:t>
      </w:r>
      <w:r w:rsidR="00A862DB" w:rsidRPr="00073E84">
        <w:rPr>
          <w:rFonts w:ascii="Arial" w:eastAsia="Times New Roman" w:hAnsi="Arial" w:cs="Arial"/>
          <w:sz w:val="20"/>
          <w:szCs w:val="20"/>
        </w:rPr>
        <w:t>[перевод наш</w:t>
      </w:r>
      <w:r w:rsidR="009308C8" w:rsidRPr="00073E84">
        <w:rPr>
          <w:rFonts w:ascii="Arial" w:eastAsia="Times New Roman" w:hAnsi="Arial" w:cs="Arial"/>
          <w:sz w:val="20"/>
          <w:szCs w:val="20"/>
        </w:rPr>
        <w:t>]</w:t>
      </w:r>
      <w:r w:rsidR="00974E74" w:rsidRPr="00073E84">
        <w:rPr>
          <w:rFonts w:ascii="Arial" w:eastAsia="Times New Roman" w:hAnsi="Arial" w:cs="Arial"/>
          <w:sz w:val="20"/>
          <w:szCs w:val="20"/>
        </w:rPr>
        <w:t>.</w:t>
      </w:r>
      <w:r w:rsidR="008F05E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C412E" w:rsidRPr="00073E84">
        <w:rPr>
          <w:rFonts w:ascii="Arial" w:eastAsia="Times New Roman" w:hAnsi="Arial" w:cs="Arial"/>
          <w:sz w:val="20"/>
          <w:szCs w:val="20"/>
        </w:rPr>
        <w:t>Часть слов в предложении передаетс</w:t>
      </w:r>
      <w:r w:rsidR="0039215B" w:rsidRPr="00073E84">
        <w:rPr>
          <w:rFonts w:ascii="Arial" w:eastAsia="Times New Roman" w:hAnsi="Arial" w:cs="Arial"/>
          <w:sz w:val="20"/>
          <w:szCs w:val="20"/>
        </w:rPr>
        <w:t>я</w:t>
      </w:r>
      <w:r w:rsidR="000C412E" w:rsidRPr="00073E84">
        <w:rPr>
          <w:rFonts w:ascii="Arial" w:eastAsia="Times New Roman" w:hAnsi="Arial" w:cs="Arial"/>
          <w:sz w:val="20"/>
          <w:szCs w:val="20"/>
        </w:rPr>
        <w:t xml:space="preserve"> транслитерацией: 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results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peritonitis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proofErr w:type="spellStart"/>
      <w:r w:rsidR="000C412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gastroenteric</w:t>
      </w:r>
      <w:proofErr w:type="spellEnd"/>
      <w:r w:rsidR="000C412E" w:rsidRPr="00073E84">
        <w:rPr>
          <w:rFonts w:ascii="Arial" w:eastAsia="Times New Roman" w:hAnsi="Arial" w:cs="Arial"/>
          <w:i/>
          <w:sz w:val="20"/>
          <w:szCs w:val="20"/>
        </w:rPr>
        <w:t xml:space="preserve">; </w:t>
      </w:r>
      <w:r w:rsidR="000C412E" w:rsidRPr="00073E84">
        <w:rPr>
          <w:rFonts w:ascii="Arial" w:eastAsia="Times New Roman" w:hAnsi="Arial" w:cs="Arial"/>
          <w:sz w:val="20"/>
          <w:szCs w:val="20"/>
        </w:rPr>
        <w:t>часть – калькированием:</w:t>
      </w:r>
      <w:r w:rsidR="000C412E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753D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surgical</w:t>
      </w:r>
      <w:r w:rsidR="007753D1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treatment</w:t>
      </w:r>
      <w:r w:rsidR="000C412E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0C412E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widespread</w:t>
      </w:r>
      <w:r w:rsidR="007753D1" w:rsidRPr="00073E84">
        <w:rPr>
          <w:rFonts w:ascii="Arial" w:eastAsia="Times New Roman" w:hAnsi="Arial" w:cs="Arial"/>
          <w:i/>
          <w:sz w:val="20"/>
          <w:szCs w:val="20"/>
        </w:rPr>
        <w:t xml:space="preserve">; для остальных находим эквиваленты: </w:t>
      </w:r>
      <w:r w:rsidR="0085568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punching</w:t>
      </w:r>
      <w:r w:rsidR="0085568F" w:rsidRPr="00073E84">
        <w:rPr>
          <w:rFonts w:ascii="Arial" w:eastAsia="Times New Roman" w:hAnsi="Arial" w:cs="Arial"/>
          <w:i/>
          <w:sz w:val="20"/>
          <w:szCs w:val="20"/>
        </w:rPr>
        <w:t xml:space="preserve"> – перфорация, </w:t>
      </w:r>
      <w:r w:rsidR="0085568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hollow</w:t>
      </w:r>
      <w:r w:rsidR="0085568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85568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body</w:t>
      </w:r>
      <w:r w:rsidR="0085568F" w:rsidRPr="00073E84">
        <w:rPr>
          <w:rFonts w:ascii="Arial" w:eastAsia="Times New Roman" w:hAnsi="Arial" w:cs="Arial"/>
          <w:i/>
          <w:sz w:val="20"/>
          <w:szCs w:val="20"/>
        </w:rPr>
        <w:t xml:space="preserve"> - полый орган, </w:t>
      </w:r>
      <w:r w:rsidR="0085568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path</w:t>
      </w:r>
      <w:r w:rsidR="0085568F" w:rsidRPr="00073E84">
        <w:rPr>
          <w:rFonts w:ascii="Arial" w:eastAsia="Times New Roman" w:hAnsi="Arial" w:cs="Arial"/>
          <w:i/>
          <w:sz w:val="20"/>
          <w:szCs w:val="20"/>
        </w:rPr>
        <w:t xml:space="preserve"> – тракт</w:t>
      </w:r>
      <w:r w:rsidR="006F0C8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10" w:history="1">
        <w:r w:rsidR="001C62AF" w:rsidRPr="00073E84">
          <w:rPr>
            <w:rStyle w:val="a3"/>
            <w:rFonts w:ascii="Arial" w:eastAsia="Times New Roman" w:hAnsi="Arial" w:cs="Arial"/>
            <w:color w:val="auto"/>
            <w:sz w:val="20"/>
            <w:szCs w:val="20"/>
            <w:u w:val="none"/>
          </w:rPr>
          <w:t>[</w:t>
        </w:r>
      </w:hyperlink>
      <w:r w:rsidR="001C62AF" w:rsidRPr="00073E84">
        <w:rPr>
          <w:rFonts w:ascii="Arial" w:hAnsi="Arial" w:cs="Arial"/>
          <w:sz w:val="20"/>
          <w:szCs w:val="20"/>
        </w:rPr>
        <w:t>1</w:t>
      </w:r>
      <w:r w:rsidR="00F8023D" w:rsidRPr="00073E84">
        <w:rPr>
          <w:rFonts w:ascii="Arial" w:hAnsi="Arial" w:cs="Arial"/>
          <w:sz w:val="20"/>
          <w:szCs w:val="20"/>
        </w:rPr>
        <w:t>1</w:t>
      </w:r>
      <w:r w:rsidR="006F0C87" w:rsidRPr="00073E84">
        <w:rPr>
          <w:rFonts w:ascii="Arial" w:eastAsia="Times New Roman" w:hAnsi="Arial" w:cs="Arial"/>
          <w:sz w:val="20"/>
          <w:szCs w:val="20"/>
        </w:rPr>
        <w:t>]</w:t>
      </w:r>
      <w:r w:rsidR="00A17B05" w:rsidRPr="00073E84">
        <w:rPr>
          <w:rFonts w:ascii="Arial" w:eastAsia="Times New Roman" w:hAnsi="Arial" w:cs="Arial"/>
          <w:i/>
          <w:sz w:val="20"/>
          <w:szCs w:val="20"/>
        </w:rPr>
        <w:t xml:space="preserve">;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importance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different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types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cardiac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arrhythmias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their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frequency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has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surely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been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underestimated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in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past</w:t>
      </w:r>
      <w:r w:rsidR="00114CF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[15</w:t>
      </w:r>
      <w:r w:rsidR="009953F1" w:rsidRPr="00073E84">
        <w:rPr>
          <w:rFonts w:ascii="Arial" w:eastAsia="Times New Roman" w:hAnsi="Arial" w:cs="Arial"/>
          <w:sz w:val="20"/>
          <w:szCs w:val="20"/>
        </w:rPr>
        <w:t>]</w:t>
      </w:r>
      <w:r w:rsidR="00B663F3" w:rsidRPr="00073E84">
        <w:rPr>
          <w:rFonts w:ascii="Arial" w:eastAsia="Times New Roman" w:hAnsi="Arial" w:cs="Arial"/>
          <w:sz w:val="20"/>
          <w:szCs w:val="20"/>
        </w:rPr>
        <w:t>.</w:t>
      </w:r>
      <w:r w:rsidR="00114CF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−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>Знач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>е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ние различных видов </w:t>
      </w:r>
      <w:r w:rsidR="002E3F2B" w:rsidRPr="00073E84">
        <w:rPr>
          <w:rFonts w:ascii="Arial" w:eastAsia="Times New Roman" w:hAnsi="Arial" w:cs="Arial"/>
          <w:i/>
          <w:sz w:val="20"/>
          <w:szCs w:val="20"/>
        </w:rPr>
        <w:t xml:space="preserve">сердечных 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>аритмий и их частота</w:t>
      </w:r>
      <w:r w:rsidR="002E3F2B" w:rsidRPr="00073E84">
        <w:rPr>
          <w:rFonts w:ascii="Arial" w:eastAsia="Times New Roman" w:hAnsi="Arial" w:cs="Arial"/>
          <w:i/>
          <w:sz w:val="20"/>
          <w:szCs w:val="20"/>
        </w:rPr>
        <w:t>,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несомненно</w:t>
      </w:r>
      <w:r w:rsidR="002E3F2B" w:rsidRPr="00073E84">
        <w:rPr>
          <w:rFonts w:ascii="Arial" w:eastAsia="Times New Roman" w:hAnsi="Arial" w:cs="Arial"/>
          <w:i/>
          <w:sz w:val="20"/>
          <w:szCs w:val="20"/>
        </w:rPr>
        <w:t>,</w:t>
      </w:r>
      <w:r w:rsidR="00114CF0" w:rsidRPr="00073E84">
        <w:rPr>
          <w:rFonts w:ascii="Arial" w:eastAsia="Times New Roman" w:hAnsi="Arial" w:cs="Arial"/>
          <w:i/>
          <w:sz w:val="20"/>
          <w:szCs w:val="20"/>
        </w:rPr>
        <w:t xml:space="preserve"> раньше недооценивались</w:t>
      </w:r>
      <w:r w:rsidR="00114CF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862DB" w:rsidRPr="00073E84">
        <w:rPr>
          <w:rFonts w:ascii="Arial" w:eastAsia="Times New Roman" w:hAnsi="Arial" w:cs="Arial"/>
          <w:sz w:val="20"/>
          <w:szCs w:val="20"/>
        </w:rPr>
        <w:t>[п</w:t>
      </w:r>
      <w:r w:rsidR="00A862DB" w:rsidRPr="00073E84">
        <w:rPr>
          <w:rFonts w:ascii="Arial" w:eastAsia="Times New Roman" w:hAnsi="Arial" w:cs="Arial"/>
          <w:sz w:val="20"/>
          <w:szCs w:val="20"/>
        </w:rPr>
        <w:t>е</w:t>
      </w:r>
      <w:r w:rsidR="00A862DB" w:rsidRPr="00073E84">
        <w:rPr>
          <w:rFonts w:ascii="Arial" w:eastAsia="Times New Roman" w:hAnsi="Arial" w:cs="Arial"/>
          <w:sz w:val="20"/>
          <w:szCs w:val="20"/>
        </w:rPr>
        <w:t>ревод наш].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 </w:t>
      </w:r>
      <w:r w:rsidR="00400CCE" w:rsidRPr="00073E84">
        <w:rPr>
          <w:rFonts w:ascii="Arial" w:eastAsia="Times New Roman" w:hAnsi="Arial" w:cs="Arial"/>
          <w:sz w:val="20"/>
          <w:szCs w:val="20"/>
        </w:rPr>
        <w:t>В</w:t>
      </w:r>
      <w:r w:rsidR="00400CC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данном</w:t>
      </w:r>
      <w:r w:rsidR="00400CC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примере</w:t>
      </w:r>
      <w:r w:rsidR="00400CC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и</w:t>
      </w:r>
      <w:r w:rsidR="002E3F2B" w:rsidRPr="00073E84">
        <w:rPr>
          <w:rFonts w:ascii="Arial" w:eastAsia="Times New Roman" w:hAnsi="Arial" w:cs="Arial"/>
          <w:sz w:val="20"/>
          <w:szCs w:val="20"/>
        </w:rPr>
        <w:t>спользованы</w:t>
      </w:r>
      <w:r w:rsidR="00A619A8" w:rsidRPr="00073E84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2E3F2B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E3F2B" w:rsidRPr="00073E84">
        <w:rPr>
          <w:rFonts w:ascii="Arial" w:eastAsia="Times New Roman" w:hAnsi="Arial" w:cs="Arial"/>
          <w:sz w:val="20"/>
          <w:szCs w:val="20"/>
        </w:rPr>
        <w:t>транслитерация</w:t>
      </w:r>
      <w:r w:rsidR="002E3F2B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2E3F2B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arrhythmias</w:t>
      </w:r>
      <w:r w:rsidR="002E3F2B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39215B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– </w:t>
      </w:r>
      <w:r w:rsidR="002E3F2B" w:rsidRPr="00073E84">
        <w:rPr>
          <w:rFonts w:ascii="Arial" w:eastAsia="Times New Roman" w:hAnsi="Arial" w:cs="Arial"/>
          <w:i/>
          <w:sz w:val="20"/>
          <w:szCs w:val="20"/>
        </w:rPr>
        <w:t>аритмии</w:t>
      </w:r>
      <w:r w:rsidR="002E3F2B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, </w:t>
      </w:r>
      <w:r w:rsidR="002E3F2B" w:rsidRPr="00073E84">
        <w:rPr>
          <w:rFonts w:ascii="Arial" w:eastAsia="Times New Roman" w:hAnsi="Arial" w:cs="Arial"/>
          <w:sz w:val="20"/>
          <w:szCs w:val="20"/>
        </w:rPr>
        <w:t>подбор</w:t>
      </w:r>
      <w:r w:rsidR="002E3F2B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E3F2B" w:rsidRPr="00073E84">
        <w:rPr>
          <w:rFonts w:ascii="Arial" w:eastAsia="Times New Roman" w:hAnsi="Arial" w:cs="Arial"/>
          <w:sz w:val="20"/>
          <w:szCs w:val="20"/>
        </w:rPr>
        <w:t>экв</w:t>
      </w:r>
      <w:r w:rsidR="002E3F2B" w:rsidRPr="00073E84">
        <w:rPr>
          <w:rFonts w:ascii="Arial" w:eastAsia="Times New Roman" w:hAnsi="Arial" w:cs="Arial"/>
          <w:sz w:val="20"/>
          <w:szCs w:val="20"/>
        </w:rPr>
        <w:t>и</w:t>
      </w:r>
      <w:r w:rsidR="002E3F2B" w:rsidRPr="00073E84">
        <w:rPr>
          <w:rFonts w:ascii="Arial" w:eastAsia="Times New Roman" w:hAnsi="Arial" w:cs="Arial"/>
          <w:sz w:val="20"/>
          <w:szCs w:val="20"/>
        </w:rPr>
        <w:t>валента</w:t>
      </w:r>
      <w:r w:rsidR="00A619A8" w:rsidRPr="00073E84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2E3F2B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E3F2B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cardiac</w:t>
      </w:r>
      <w:r w:rsidR="002E3F2B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– </w:t>
      </w:r>
      <w:r w:rsidR="002E3F2B" w:rsidRPr="00073E84">
        <w:rPr>
          <w:rFonts w:ascii="Arial" w:eastAsia="Times New Roman" w:hAnsi="Arial" w:cs="Arial"/>
          <w:i/>
          <w:sz w:val="20"/>
          <w:szCs w:val="20"/>
        </w:rPr>
        <w:t>сердечные</w:t>
      </w:r>
      <w:r w:rsidR="00A17B05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; </w:t>
      </w:r>
      <w:r w:rsidR="00114CF0" w:rsidRPr="00073E84">
        <w:rPr>
          <w:rFonts w:ascii="Arial" w:eastAsia="Times New Roman" w:hAnsi="Arial" w:cs="Arial"/>
          <w:i/>
          <w:sz w:val="20"/>
          <w:szCs w:val="20"/>
          <w:lang w:val="en-US"/>
        </w:rPr>
        <w:t>Treatment of patients</w:t>
      </w:r>
      <w:r w:rsidR="00114CF0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 xml:space="preserve"> carries out a traditional method and with the help of programmed </w:t>
      </w:r>
      <w:proofErr w:type="spellStart"/>
      <w:r w:rsidR="00114CF0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relaparotomies</w:t>
      </w:r>
      <w:proofErr w:type="spellEnd"/>
      <w:r w:rsidR="0047077B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 xml:space="preserve"> </w:t>
      </w:r>
      <w:r w:rsidR="0058664A" w:rsidRPr="00073E84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3E6CBE" w:rsidRPr="00073E84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F8023D" w:rsidRPr="00073E84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47077B" w:rsidRPr="00073E84">
        <w:rPr>
          <w:rFonts w:ascii="Arial" w:eastAsia="Times New Roman" w:hAnsi="Arial" w:cs="Arial"/>
          <w:sz w:val="20"/>
          <w:szCs w:val="20"/>
          <w:lang w:val="en-US"/>
        </w:rPr>
        <w:t>]</w:t>
      </w:r>
      <w:r w:rsidR="00E239AB" w:rsidRPr="00073E84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400CCE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−</w:t>
      </w:r>
      <w:r w:rsidR="00114CF0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Лечение пациентов проводилось традиционным методом и при помощи программированных </w:t>
      </w:r>
      <w:proofErr w:type="spellStart"/>
      <w:r w:rsidR="00114CF0" w:rsidRPr="00073E84">
        <w:rPr>
          <w:rFonts w:ascii="Arial" w:eastAsia="Times New Roman" w:hAnsi="Arial" w:cs="Arial"/>
          <w:bCs/>
          <w:i/>
          <w:sz w:val="20"/>
          <w:szCs w:val="20"/>
        </w:rPr>
        <w:t>релапаротомий</w:t>
      </w:r>
      <w:proofErr w:type="spellEnd"/>
      <w:r w:rsidR="00114CF0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8F717C" w:rsidRPr="00073E84">
        <w:rPr>
          <w:rFonts w:ascii="Arial" w:eastAsia="Times New Roman" w:hAnsi="Arial" w:cs="Arial"/>
          <w:sz w:val="20"/>
          <w:szCs w:val="20"/>
        </w:rPr>
        <w:t>[перевод наш]</w:t>
      </w:r>
      <w:r w:rsidR="00974E74" w:rsidRPr="00073E84">
        <w:rPr>
          <w:rFonts w:ascii="Arial" w:eastAsia="Times New Roman" w:hAnsi="Arial" w:cs="Arial"/>
          <w:sz w:val="20"/>
          <w:szCs w:val="20"/>
        </w:rPr>
        <w:t xml:space="preserve">. 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00CCE" w:rsidRPr="00073E84">
        <w:rPr>
          <w:rFonts w:ascii="Arial" w:eastAsia="Times New Roman" w:hAnsi="Arial" w:cs="Arial"/>
          <w:sz w:val="20"/>
          <w:szCs w:val="20"/>
        </w:rPr>
        <w:t>В предыдущем примере п</w:t>
      </w:r>
      <w:r w:rsidR="008F2B22" w:rsidRPr="00073E84">
        <w:rPr>
          <w:rFonts w:ascii="Arial" w:eastAsia="Times New Roman" w:hAnsi="Arial" w:cs="Arial"/>
          <w:sz w:val="20"/>
          <w:szCs w:val="20"/>
        </w:rPr>
        <w:t>рименены</w:t>
      </w:r>
      <w:r w:rsidR="00400CCE" w:rsidRPr="00073E84">
        <w:rPr>
          <w:rFonts w:ascii="Arial" w:eastAsia="Times New Roman" w:hAnsi="Arial" w:cs="Arial"/>
          <w:sz w:val="20"/>
          <w:szCs w:val="20"/>
        </w:rPr>
        <w:t xml:space="preserve"> следующие способы перевода</w:t>
      </w:r>
      <w:r w:rsidR="00B663F3" w:rsidRPr="00073E84">
        <w:rPr>
          <w:rFonts w:ascii="Arial" w:eastAsia="Times New Roman" w:hAnsi="Arial" w:cs="Arial"/>
          <w:sz w:val="20"/>
          <w:szCs w:val="20"/>
        </w:rPr>
        <w:t>:</w:t>
      </w:r>
      <w:r w:rsidR="008F2B22" w:rsidRPr="00073E84">
        <w:rPr>
          <w:rFonts w:ascii="Arial" w:eastAsia="Times New Roman" w:hAnsi="Arial" w:cs="Arial"/>
          <w:sz w:val="20"/>
          <w:szCs w:val="20"/>
        </w:rPr>
        <w:t xml:space="preserve"> калькирование</w:t>
      </w:r>
      <w:r w:rsidR="001F33B3" w:rsidRPr="00073E84">
        <w:rPr>
          <w:rFonts w:ascii="Arial" w:eastAsia="Times New Roman" w:hAnsi="Arial" w:cs="Arial"/>
          <w:sz w:val="20"/>
          <w:szCs w:val="20"/>
        </w:rPr>
        <w:t xml:space="preserve"> со словом </w:t>
      </w:r>
      <w:r w:rsidR="008F2B2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8F2B22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treatment</w:t>
      </w:r>
      <w:r w:rsidR="008F2B22" w:rsidRPr="00073E84">
        <w:rPr>
          <w:rFonts w:ascii="Arial" w:eastAsia="Times New Roman" w:hAnsi="Arial" w:cs="Arial"/>
          <w:i/>
          <w:sz w:val="20"/>
          <w:szCs w:val="20"/>
        </w:rPr>
        <w:t xml:space="preserve"> – лечение</w:t>
      </w:r>
      <w:r w:rsidR="00A17B05" w:rsidRPr="00073E84">
        <w:rPr>
          <w:rFonts w:ascii="Arial" w:eastAsia="Times New Roman" w:hAnsi="Arial" w:cs="Arial"/>
          <w:i/>
          <w:sz w:val="20"/>
          <w:szCs w:val="20"/>
        </w:rPr>
        <w:t>;</w:t>
      </w:r>
      <w:r w:rsidR="007865D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87CAB" w:rsidRPr="00073E84">
        <w:rPr>
          <w:rFonts w:ascii="Arial" w:eastAsia="Times New Roman" w:hAnsi="Arial" w:cs="Arial"/>
          <w:sz w:val="20"/>
          <w:szCs w:val="20"/>
        </w:rPr>
        <w:t>транскрипция</w:t>
      </w:r>
      <w:r w:rsidR="001F33B3" w:rsidRPr="00073E84">
        <w:rPr>
          <w:rFonts w:ascii="Arial" w:eastAsia="Times New Roman" w:hAnsi="Arial" w:cs="Arial"/>
          <w:sz w:val="20"/>
          <w:szCs w:val="20"/>
        </w:rPr>
        <w:t xml:space="preserve"> при п</w:t>
      </w:r>
      <w:r w:rsidR="001F33B3" w:rsidRPr="00073E84">
        <w:rPr>
          <w:rFonts w:ascii="Arial" w:eastAsia="Times New Roman" w:hAnsi="Arial" w:cs="Arial"/>
          <w:sz w:val="20"/>
          <w:szCs w:val="20"/>
        </w:rPr>
        <w:t>е</w:t>
      </w:r>
      <w:r w:rsidR="001F33B3" w:rsidRPr="00073E84">
        <w:rPr>
          <w:rFonts w:ascii="Arial" w:eastAsia="Times New Roman" w:hAnsi="Arial" w:cs="Arial"/>
          <w:sz w:val="20"/>
          <w:szCs w:val="20"/>
        </w:rPr>
        <w:t xml:space="preserve">реводе термина </w:t>
      </w:r>
      <w:r w:rsidR="007865D0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7865D0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relaparotomie</w:t>
      </w:r>
      <w:proofErr w:type="spellEnd"/>
      <w:r w:rsidR="007865D0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proofErr w:type="spellStart"/>
      <w:r w:rsidR="007865D0" w:rsidRPr="00073E84">
        <w:rPr>
          <w:rFonts w:ascii="Arial" w:eastAsia="Times New Roman" w:hAnsi="Arial" w:cs="Arial"/>
          <w:bCs/>
          <w:i/>
          <w:sz w:val="20"/>
          <w:szCs w:val="20"/>
        </w:rPr>
        <w:t>релапаротомия</w:t>
      </w:r>
      <w:proofErr w:type="spellEnd"/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;</w:t>
      </w:r>
      <w:r w:rsidR="007865D0" w:rsidRPr="00073E84">
        <w:rPr>
          <w:rFonts w:ascii="Arial" w:eastAsia="Times New Roman" w:hAnsi="Arial" w:cs="Arial"/>
          <w:bCs/>
          <w:sz w:val="20"/>
          <w:szCs w:val="20"/>
        </w:rPr>
        <w:t xml:space="preserve"> транслитерация</w:t>
      </w:r>
      <w:r w:rsidR="00FE1FA6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F33B3" w:rsidRPr="00073E84">
        <w:rPr>
          <w:rFonts w:ascii="Arial" w:eastAsia="Times New Roman" w:hAnsi="Arial" w:cs="Arial"/>
          <w:bCs/>
          <w:sz w:val="20"/>
          <w:szCs w:val="20"/>
        </w:rPr>
        <w:t xml:space="preserve">в случаях </w:t>
      </w:r>
      <w:r w:rsidR="00FE1FA6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patient</w:t>
      </w:r>
      <w:r w:rsidR="00FE1FA6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619A8" w:rsidRPr="00073E84">
        <w:rPr>
          <w:rFonts w:ascii="Arial" w:eastAsia="Times New Roman" w:hAnsi="Arial" w:cs="Arial"/>
          <w:i/>
          <w:sz w:val="20"/>
          <w:szCs w:val="20"/>
        </w:rPr>
        <w:t>–</w:t>
      </w:r>
      <w:r w:rsidR="00FE1FA6" w:rsidRPr="00073E84">
        <w:rPr>
          <w:rFonts w:ascii="Arial" w:eastAsia="Times New Roman" w:hAnsi="Arial" w:cs="Arial"/>
          <w:i/>
          <w:sz w:val="20"/>
          <w:szCs w:val="20"/>
        </w:rPr>
        <w:t xml:space="preserve"> пациент</w:t>
      </w:r>
      <w:r w:rsidR="00A17B05" w:rsidRPr="00073E84">
        <w:rPr>
          <w:rFonts w:ascii="Arial" w:eastAsia="Times New Roman" w:hAnsi="Arial" w:cs="Arial"/>
          <w:i/>
          <w:sz w:val="20"/>
          <w:szCs w:val="20"/>
        </w:rPr>
        <w:t>;</w:t>
      </w:r>
      <w:r w:rsidR="00FE1FA6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tr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a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ditional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method</w:t>
      </w:r>
      <w:r w:rsidR="00FE1FA6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A619A8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FE1FA6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традиционный метод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;</w:t>
      </w:r>
      <w:r w:rsidR="00FE1FA6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E1FA6" w:rsidRPr="00073E84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programmed</w:t>
      </w:r>
      <w:r w:rsidR="00FE1FA6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 программированных</w:t>
      </w:r>
      <w:r w:rsidR="00974E74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. </w:t>
      </w:r>
    </w:p>
    <w:p w:rsidR="00114CF0" w:rsidRPr="00073E84" w:rsidRDefault="00114CF0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87375" w:rsidRPr="00073E84">
        <w:rPr>
          <w:rFonts w:ascii="Arial" w:eastAsia="Times New Roman" w:hAnsi="Arial" w:cs="Arial"/>
          <w:sz w:val="20"/>
          <w:szCs w:val="20"/>
        </w:rPr>
        <w:t>При пере</w:t>
      </w:r>
      <w:r w:rsidR="00A17B05" w:rsidRPr="00073E84">
        <w:rPr>
          <w:rFonts w:ascii="Arial" w:eastAsia="Times New Roman" w:hAnsi="Arial" w:cs="Arial"/>
          <w:sz w:val="20"/>
          <w:szCs w:val="20"/>
        </w:rPr>
        <w:t>воде</w:t>
      </w:r>
      <w:r w:rsidR="00387375" w:rsidRPr="00073E84">
        <w:rPr>
          <w:rFonts w:ascii="Arial" w:eastAsia="Times New Roman" w:hAnsi="Arial" w:cs="Arial"/>
          <w:sz w:val="20"/>
          <w:szCs w:val="20"/>
        </w:rPr>
        <w:t xml:space="preserve"> терминов в тексте</w:t>
      </w:r>
      <w:r w:rsidR="00A619A8" w:rsidRPr="00073E84">
        <w:rPr>
          <w:rFonts w:ascii="Arial" w:eastAsia="Times New Roman" w:hAnsi="Arial" w:cs="Arial"/>
          <w:sz w:val="20"/>
          <w:szCs w:val="20"/>
        </w:rPr>
        <w:t>,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6F27F5" w:rsidRPr="00073E84">
        <w:rPr>
          <w:rFonts w:ascii="Arial" w:eastAsia="Times New Roman" w:hAnsi="Arial" w:cs="Arial"/>
          <w:sz w:val="20"/>
          <w:szCs w:val="20"/>
        </w:rPr>
        <w:t>вызывает</w:t>
      </w:r>
      <w:r w:rsidRPr="00073E84">
        <w:rPr>
          <w:rFonts w:ascii="Arial" w:eastAsia="Times New Roman" w:hAnsi="Arial" w:cs="Arial"/>
          <w:sz w:val="20"/>
          <w:szCs w:val="20"/>
        </w:rPr>
        <w:t xml:space="preserve"> интерес несколько метафорический перевод о</w:t>
      </w:r>
      <w:r w:rsidRPr="00073E84">
        <w:rPr>
          <w:rFonts w:ascii="Arial" w:eastAsia="Times New Roman" w:hAnsi="Arial" w:cs="Arial"/>
          <w:sz w:val="20"/>
          <w:szCs w:val="20"/>
        </w:rPr>
        <w:t>д</w:t>
      </w:r>
      <w:r w:rsidRPr="00073E84">
        <w:rPr>
          <w:rFonts w:ascii="Arial" w:eastAsia="Times New Roman" w:hAnsi="Arial" w:cs="Arial"/>
          <w:sz w:val="20"/>
          <w:szCs w:val="20"/>
        </w:rPr>
        <w:t>ного из терминов, осно</w:t>
      </w:r>
      <w:r w:rsidR="00326E48" w:rsidRPr="00073E84">
        <w:rPr>
          <w:rFonts w:ascii="Arial" w:eastAsia="Times New Roman" w:hAnsi="Arial" w:cs="Arial"/>
          <w:sz w:val="20"/>
          <w:szCs w:val="20"/>
        </w:rPr>
        <w:t xml:space="preserve">ванный на многозначности слова </w:t>
      </w:r>
      <w:r w:rsidR="00A619A8" w:rsidRPr="00073E84">
        <w:rPr>
          <w:rFonts w:ascii="Arial" w:eastAsia="Times New Roman" w:hAnsi="Arial" w:cs="Arial"/>
          <w:sz w:val="20"/>
          <w:szCs w:val="20"/>
        </w:rPr>
        <w:t>«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plastic</w:t>
      </w:r>
      <w:r w:rsidR="00A619A8" w:rsidRPr="00073E84">
        <w:rPr>
          <w:rFonts w:ascii="Arial" w:eastAsia="Times New Roman" w:hAnsi="Arial" w:cs="Arial"/>
          <w:b/>
          <w:i/>
          <w:sz w:val="20"/>
          <w:szCs w:val="20"/>
        </w:rPr>
        <w:t>»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A7AD7" w:rsidRPr="00073E84">
        <w:rPr>
          <w:rFonts w:ascii="Arial" w:eastAsia="Times New Roman" w:hAnsi="Arial" w:cs="Arial"/>
          <w:sz w:val="20"/>
          <w:szCs w:val="20"/>
        </w:rPr>
        <w:t xml:space="preserve">и </w:t>
      </w:r>
      <w:r w:rsidRPr="00073E84">
        <w:rPr>
          <w:rFonts w:ascii="Arial" w:eastAsia="Times New Roman" w:hAnsi="Arial" w:cs="Arial"/>
          <w:sz w:val="20"/>
          <w:szCs w:val="20"/>
        </w:rPr>
        <w:t xml:space="preserve">его </w:t>
      </w:r>
      <w:r w:rsidR="0039215B" w:rsidRPr="00073E84">
        <w:rPr>
          <w:rFonts w:ascii="Arial" w:eastAsia="Times New Roman" w:hAnsi="Arial" w:cs="Arial"/>
          <w:sz w:val="20"/>
          <w:szCs w:val="20"/>
        </w:rPr>
        <w:t xml:space="preserve">использовании </w:t>
      </w:r>
      <w:r w:rsidRPr="00073E84">
        <w:rPr>
          <w:rFonts w:ascii="Arial" w:eastAsia="Times New Roman" w:hAnsi="Arial" w:cs="Arial"/>
          <w:sz w:val="20"/>
          <w:szCs w:val="20"/>
        </w:rPr>
        <w:t>в различных лексических слоях, как терминологическом, так и общеупотребительном:</w:t>
      </w:r>
    </w:p>
    <w:p w:rsidR="00114CF0" w:rsidRPr="00073E84" w:rsidRDefault="00114CF0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Plastic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surgery, as a specialty, evolved remarkably during the 20th century in the United States. One of the founders of the specialty, </w:t>
      </w:r>
      <w:proofErr w:type="spellStart"/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Vilray</w:t>
      </w:r>
      <w:proofErr w:type="spellEnd"/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Blair, was the first chief of the Division of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Plastic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and Reconstructive Surgery at Washington University in St. Louis, Missouri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  <w:lang w:val="en-US"/>
        </w:rPr>
        <w:t>[1</w:t>
      </w:r>
      <w:r w:rsidR="00B6731C" w:rsidRPr="00073E84">
        <w:rPr>
          <w:rFonts w:ascii="Arial" w:eastAsia="Times New Roman" w:hAnsi="Arial" w:cs="Arial"/>
          <w:sz w:val="20"/>
          <w:szCs w:val="20"/>
          <w:lang w:val="en-US"/>
        </w:rPr>
        <w:t>]</w:t>
      </w:r>
      <w:r w:rsidR="003A01E7" w:rsidRPr="00073E84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A17B05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="00A17B05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–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Пластическая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хирургия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, </w:t>
      </w:r>
      <w:r w:rsidRPr="00073E84">
        <w:rPr>
          <w:rFonts w:ascii="Arial" w:eastAsia="Times New Roman" w:hAnsi="Arial" w:cs="Arial"/>
          <w:i/>
          <w:sz w:val="20"/>
          <w:szCs w:val="20"/>
        </w:rPr>
        <w:t>как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специал</w:t>
      </w:r>
      <w:r w:rsidRPr="00073E84">
        <w:rPr>
          <w:rFonts w:ascii="Arial" w:eastAsia="Times New Roman" w:hAnsi="Arial" w:cs="Arial"/>
          <w:i/>
          <w:sz w:val="20"/>
          <w:szCs w:val="20"/>
        </w:rPr>
        <w:t>ь</w:t>
      </w:r>
      <w:r w:rsidRPr="00073E84">
        <w:rPr>
          <w:rFonts w:ascii="Arial" w:eastAsia="Times New Roman" w:hAnsi="Arial" w:cs="Arial"/>
          <w:i/>
          <w:sz w:val="20"/>
          <w:szCs w:val="20"/>
        </w:rPr>
        <w:t>ность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, </w:t>
      </w:r>
      <w:r w:rsidRPr="00073E84">
        <w:rPr>
          <w:rFonts w:ascii="Arial" w:eastAsia="Times New Roman" w:hAnsi="Arial" w:cs="Arial"/>
          <w:i/>
          <w:sz w:val="20"/>
          <w:szCs w:val="20"/>
        </w:rPr>
        <w:t>успешно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развивалась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в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E31E7A" w:rsidRPr="00073E84">
        <w:rPr>
          <w:rFonts w:ascii="Arial" w:eastAsia="Times New Roman" w:hAnsi="Arial" w:cs="Arial"/>
          <w:i/>
          <w:sz w:val="20"/>
          <w:szCs w:val="20"/>
        </w:rPr>
        <w:t>ХХ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-</w:t>
      </w:r>
      <w:r w:rsidRPr="00073E84">
        <w:rPr>
          <w:rFonts w:ascii="Arial" w:eastAsia="Times New Roman" w:hAnsi="Arial" w:cs="Arial"/>
          <w:i/>
          <w:sz w:val="20"/>
          <w:szCs w:val="20"/>
        </w:rPr>
        <w:t>м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веке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в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Соединенных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Штатах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. </w:t>
      </w:r>
      <w:r w:rsidRPr="00073E84">
        <w:rPr>
          <w:rFonts w:ascii="Arial" w:eastAsia="Times New Roman" w:hAnsi="Arial" w:cs="Arial"/>
          <w:i/>
          <w:sz w:val="20"/>
          <w:szCs w:val="20"/>
        </w:rPr>
        <w:t>Один из основателей специал</w:t>
      </w:r>
      <w:r w:rsidRPr="00073E84">
        <w:rPr>
          <w:rFonts w:ascii="Arial" w:eastAsia="Times New Roman" w:hAnsi="Arial" w:cs="Arial"/>
          <w:i/>
          <w:sz w:val="20"/>
          <w:szCs w:val="20"/>
        </w:rPr>
        <w:t>ь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ности, </w:t>
      </w:r>
      <w:proofErr w:type="spellStart"/>
      <w:r w:rsidRPr="00073E84">
        <w:rPr>
          <w:rFonts w:ascii="Arial" w:eastAsia="Times New Roman" w:hAnsi="Arial" w:cs="Arial"/>
          <w:i/>
          <w:sz w:val="20"/>
          <w:szCs w:val="20"/>
        </w:rPr>
        <w:t>Вилрэй</w:t>
      </w:r>
      <w:proofErr w:type="spellEnd"/>
      <w:r w:rsidRPr="00073E84">
        <w:rPr>
          <w:rFonts w:ascii="Arial" w:eastAsia="Times New Roman" w:hAnsi="Arial" w:cs="Arial"/>
          <w:i/>
          <w:sz w:val="20"/>
          <w:szCs w:val="20"/>
        </w:rPr>
        <w:t xml:space="preserve"> Блэр был первым заведующим отделения пластической и реконструктивной хиру</w:t>
      </w:r>
      <w:r w:rsidRPr="00073E84">
        <w:rPr>
          <w:rFonts w:ascii="Arial" w:eastAsia="Times New Roman" w:hAnsi="Arial" w:cs="Arial"/>
          <w:i/>
          <w:sz w:val="20"/>
          <w:szCs w:val="20"/>
        </w:rPr>
        <w:t>р</w:t>
      </w:r>
      <w:r w:rsidRPr="00073E84">
        <w:rPr>
          <w:rFonts w:ascii="Arial" w:eastAsia="Times New Roman" w:hAnsi="Arial" w:cs="Arial"/>
          <w:i/>
          <w:sz w:val="20"/>
          <w:szCs w:val="20"/>
        </w:rPr>
        <w:t>гии Университета Вашингтона в Сент-Луисе, штате Миссури</w:t>
      </w:r>
      <w:r w:rsidR="00A862DB" w:rsidRPr="00073E84">
        <w:rPr>
          <w:rFonts w:ascii="Arial" w:eastAsia="Times New Roman" w:hAnsi="Arial" w:cs="Arial"/>
          <w:sz w:val="20"/>
          <w:szCs w:val="20"/>
        </w:rPr>
        <w:t xml:space="preserve"> [перевод наш].</w:t>
      </w:r>
      <w:proofErr w:type="gramEnd"/>
      <w:r w:rsidR="00E239AB" w:rsidRPr="00073E84">
        <w:rPr>
          <w:rFonts w:ascii="Arial" w:eastAsia="Times New Roman" w:hAnsi="Arial" w:cs="Arial"/>
          <w:sz w:val="20"/>
          <w:szCs w:val="20"/>
        </w:rPr>
        <w:t xml:space="preserve"> С</w:t>
      </w:r>
      <w:r w:rsidR="002871F8" w:rsidRPr="00073E84">
        <w:rPr>
          <w:rFonts w:ascii="Arial" w:eastAsia="Times New Roman" w:hAnsi="Arial" w:cs="Arial"/>
          <w:sz w:val="20"/>
          <w:szCs w:val="20"/>
        </w:rPr>
        <w:t>ловарь</w:t>
      </w:r>
      <w:r w:rsidR="00974E74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2871F8" w:rsidRPr="00073E84">
        <w:rPr>
          <w:rFonts w:ascii="Arial" w:eastAsia="Times New Roman" w:hAnsi="Arial" w:cs="Arial"/>
          <w:sz w:val="20"/>
          <w:szCs w:val="20"/>
        </w:rPr>
        <w:t xml:space="preserve"> В. К. Мю</w:t>
      </w:r>
      <w:r w:rsidR="002871F8" w:rsidRPr="00073E84">
        <w:rPr>
          <w:rFonts w:ascii="Arial" w:eastAsia="Times New Roman" w:hAnsi="Arial" w:cs="Arial"/>
          <w:sz w:val="20"/>
          <w:szCs w:val="20"/>
        </w:rPr>
        <w:t>л</w:t>
      </w:r>
      <w:r w:rsidR="002871F8" w:rsidRPr="00073E84">
        <w:rPr>
          <w:rFonts w:ascii="Arial" w:eastAsia="Times New Roman" w:hAnsi="Arial" w:cs="Arial"/>
          <w:sz w:val="20"/>
          <w:szCs w:val="20"/>
        </w:rPr>
        <w:t>лера</w:t>
      </w:r>
      <w:r w:rsidR="002871F8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11</w:t>
      </w:r>
      <w:r w:rsidR="002871F8" w:rsidRPr="00073E84">
        <w:rPr>
          <w:rFonts w:ascii="Arial" w:eastAsia="Times New Roman" w:hAnsi="Arial" w:cs="Arial"/>
          <w:sz w:val="20"/>
          <w:szCs w:val="20"/>
        </w:rPr>
        <w:t>] дает следующее толкование слова</w:t>
      </w:r>
      <w:r w:rsidR="002871F8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871F8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lastic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r w:rsidR="00A619A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619A8" w:rsidRPr="00073E84">
        <w:rPr>
          <w:rFonts w:ascii="Arial" w:eastAsia="Times New Roman" w:hAnsi="Arial" w:cs="Arial"/>
          <w:i/>
          <w:sz w:val="20"/>
          <w:szCs w:val="20"/>
        </w:rPr>
        <w:t>пластик</w:t>
      </w:r>
      <w:r w:rsidR="00A17B05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73E84">
        <w:rPr>
          <w:rFonts w:ascii="Arial" w:eastAsia="Times New Roman" w:hAnsi="Arial" w:cs="Arial"/>
          <w:i/>
          <w:sz w:val="20"/>
          <w:szCs w:val="20"/>
        </w:rPr>
        <w:t>пластичный, гибкий, послушный, п</w:t>
      </w:r>
      <w:r w:rsidRPr="00073E84">
        <w:rPr>
          <w:rFonts w:ascii="Arial" w:eastAsia="Times New Roman" w:hAnsi="Arial" w:cs="Arial"/>
          <w:i/>
          <w:sz w:val="20"/>
          <w:szCs w:val="20"/>
        </w:rPr>
        <w:t>о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датливый, </w:t>
      </w:r>
      <w:proofErr w:type="spellStart"/>
      <w:r w:rsidRPr="00073E84">
        <w:rPr>
          <w:rFonts w:ascii="Arial" w:eastAsia="Times New Roman" w:hAnsi="Arial" w:cs="Arial"/>
          <w:i/>
          <w:sz w:val="20"/>
          <w:szCs w:val="20"/>
        </w:rPr>
        <w:t>вязкотекучий</w:t>
      </w:r>
      <w:proofErr w:type="spellEnd"/>
      <w:r w:rsidRPr="00073E84">
        <w:rPr>
          <w:rFonts w:ascii="Arial" w:eastAsia="Times New Roman" w:hAnsi="Arial" w:cs="Arial"/>
          <w:i/>
          <w:sz w:val="20"/>
          <w:szCs w:val="20"/>
        </w:rPr>
        <w:t>, скульптурный</w:t>
      </w:r>
      <w:r w:rsidRPr="00073E84">
        <w:rPr>
          <w:rFonts w:ascii="Arial" w:eastAsia="Times New Roman" w:hAnsi="Arial" w:cs="Arial"/>
          <w:sz w:val="20"/>
          <w:szCs w:val="20"/>
        </w:rPr>
        <w:t>.</w:t>
      </w:r>
      <w:r w:rsidR="001F33B3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 xml:space="preserve">Это слово греко-латинского происхождения (от лат. </w:t>
      </w:r>
      <w:proofErr w:type="spellStart"/>
      <w:r w:rsidRPr="00073E84">
        <w:rPr>
          <w:rFonts w:ascii="Arial" w:eastAsia="Times New Roman" w:hAnsi="Arial" w:cs="Arial"/>
          <w:b/>
          <w:i/>
          <w:sz w:val="20"/>
          <w:szCs w:val="20"/>
        </w:rPr>
        <w:t>plasticus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литье</w:t>
      </w:r>
      <w:r w:rsidRPr="00073E84">
        <w:rPr>
          <w:rFonts w:ascii="Arial" w:eastAsia="Times New Roman" w:hAnsi="Arial" w:cs="Arial"/>
          <w:sz w:val="20"/>
          <w:szCs w:val="20"/>
        </w:rPr>
        <w:t xml:space="preserve">, от греческого </w:t>
      </w:r>
      <w:proofErr w:type="spellStart"/>
      <w:r w:rsidRPr="00073E84">
        <w:rPr>
          <w:rFonts w:ascii="Arial" w:eastAsia="Times New Roman" w:hAnsi="Arial" w:cs="Arial"/>
          <w:b/>
          <w:i/>
          <w:sz w:val="20"/>
          <w:szCs w:val="20"/>
        </w:rPr>
        <w:t>plastikos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изме</w:t>
      </w:r>
      <w:r w:rsidR="002871F8" w:rsidRPr="00073E84">
        <w:rPr>
          <w:rFonts w:ascii="Arial" w:eastAsia="Times New Roman" w:hAnsi="Arial" w:cs="Arial"/>
          <w:i/>
          <w:sz w:val="20"/>
          <w:szCs w:val="20"/>
        </w:rPr>
        <w:t>нение формы</w:t>
      </w:r>
      <w:r w:rsidR="002871F8" w:rsidRPr="00073E84">
        <w:rPr>
          <w:rFonts w:ascii="Arial" w:eastAsia="Times New Roman" w:hAnsi="Arial" w:cs="Arial"/>
          <w:sz w:val="20"/>
          <w:szCs w:val="20"/>
        </w:rPr>
        <w:t>).</w:t>
      </w:r>
      <w:proofErr w:type="gramEnd"/>
      <w:r w:rsidR="002871F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Пластики или пластмассы как органич</w:t>
      </w:r>
      <w:r w:rsidRPr="00073E84">
        <w:rPr>
          <w:rFonts w:ascii="Arial" w:eastAsia="Times New Roman" w:hAnsi="Arial" w:cs="Arial"/>
          <w:sz w:val="20"/>
          <w:szCs w:val="20"/>
        </w:rPr>
        <w:t>е</w:t>
      </w:r>
      <w:r w:rsidRPr="00073E84">
        <w:rPr>
          <w:rFonts w:ascii="Arial" w:eastAsia="Times New Roman" w:hAnsi="Arial" w:cs="Arial"/>
          <w:sz w:val="20"/>
          <w:szCs w:val="20"/>
        </w:rPr>
        <w:t>ские соединения были известны с незапамятных времен, а термин «пластическая хирургия» был вв</w:t>
      </w:r>
      <w:r w:rsidRPr="00073E84">
        <w:rPr>
          <w:rFonts w:ascii="Arial" w:eastAsia="Times New Roman" w:hAnsi="Arial" w:cs="Arial"/>
          <w:sz w:val="20"/>
          <w:szCs w:val="20"/>
        </w:rPr>
        <w:t>е</w:t>
      </w:r>
      <w:r w:rsidRPr="00073E84">
        <w:rPr>
          <w:rFonts w:ascii="Arial" w:eastAsia="Times New Roman" w:hAnsi="Arial" w:cs="Arial"/>
          <w:sz w:val="20"/>
          <w:szCs w:val="20"/>
        </w:rPr>
        <w:t xml:space="preserve">ден </w:t>
      </w:r>
      <w:r w:rsidR="00615B2B" w:rsidRPr="00073E84">
        <w:rPr>
          <w:rFonts w:ascii="Arial" w:eastAsia="Times New Roman" w:hAnsi="Arial" w:cs="Arial"/>
          <w:sz w:val="20"/>
          <w:szCs w:val="20"/>
        </w:rPr>
        <w:t xml:space="preserve">Фредериком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Дезольдом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только в 1798 году, и скорее всего, в данном случае имел место метаф</w:t>
      </w:r>
      <w:r w:rsidRPr="00073E84">
        <w:rPr>
          <w:rFonts w:ascii="Arial" w:eastAsia="Times New Roman" w:hAnsi="Arial" w:cs="Arial"/>
          <w:sz w:val="20"/>
          <w:szCs w:val="20"/>
        </w:rPr>
        <w:t>о</w:t>
      </w:r>
      <w:r w:rsidRPr="00073E84">
        <w:rPr>
          <w:rFonts w:ascii="Arial" w:eastAsia="Times New Roman" w:hAnsi="Arial" w:cs="Arial"/>
          <w:sz w:val="20"/>
          <w:szCs w:val="20"/>
        </w:rPr>
        <w:t>рический перенос свой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ств пл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>астика</w:t>
      </w:r>
      <w:r w:rsidR="00A17B05" w:rsidRPr="00073E84">
        <w:rPr>
          <w:rFonts w:ascii="Arial" w:eastAsia="Times New Roman" w:hAnsi="Arial" w:cs="Arial"/>
          <w:sz w:val="20"/>
          <w:szCs w:val="20"/>
        </w:rPr>
        <w:t>: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>перетекать</w:t>
      </w:r>
      <w:r w:rsidR="00615B2B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615B2B" w:rsidRPr="00073E84">
        <w:rPr>
          <w:rFonts w:ascii="Arial" w:eastAsia="Times New Roman" w:hAnsi="Arial" w:cs="Arial"/>
          <w:i/>
          <w:sz w:val="20"/>
          <w:szCs w:val="20"/>
        </w:rPr>
        <w:t>изменять форму</w:t>
      </w:r>
      <w:r w:rsidR="00615B2B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615B2B" w:rsidRPr="00073E84">
        <w:rPr>
          <w:rFonts w:ascii="Arial" w:eastAsia="Times New Roman" w:hAnsi="Arial" w:cs="Arial"/>
          <w:i/>
          <w:sz w:val="20"/>
          <w:szCs w:val="20"/>
        </w:rPr>
        <w:t>придавать форму</w:t>
      </w:r>
      <w:r w:rsidR="00615B2B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Pr="00073E84">
        <w:rPr>
          <w:rFonts w:ascii="Arial" w:eastAsia="Times New Roman" w:hAnsi="Arial" w:cs="Arial"/>
          <w:i/>
          <w:sz w:val="20"/>
          <w:szCs w:val="20"/>
        </w:rPr>
        <w:t>гладкость, ровность поверхно</w:t>
      </w:r>
      <w:r w:rsidR="00615B2B" w:rsidRPr="00073E84">
        <w:rPr>
          <w:rFonts w:ascii="Arial" w:eastAsia="Times New Roman" w:hAnsi="Arial" w:cs="Arial"/>
          <w:i/>
          <w:sz w:val="20"/>
          <w:szCs w:val="20"/>
        </w:rPr>
        <w:t>сти</w:t>
      </w:r>
      <w:r w:rsidR="00390EC1" w:rsidRPr="00073E84">
        <w:rPr>
          <w:rFonts w:ascii="Arial" w:eastAsia="Times New Roman" w:hAnsi="Arial" w:cs="Arial"/>
          <w:sz w:val="20"/>
          <w:szCs w:val="20"/>
        </w:rPr>
        <w:t xml:space="preserve"> на область хирургии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[1</w:t>
      </w:r>
      <w:r w:rsidR="00F8023D" w:rsidRPr="00073E84">
        <w:rPr>
          <w:rFonts w:ascii="Arial" w:eastAsia="Times New Roman" w:hAnsi="Arial" w:cs="Arial"/>
          <w:sz w:val="20"/>
          <w:szCs w:val="20"/>
        </w:rPr>
        <w:t>1</w:t>
      </w:r>
      <w:r w:rsidR="00A862DB" w:rsidRPr="00073E84">
        <w:rPr>
          <w:rFonts w:ascii="Arial" w:eastAsia="Times New Roman" w:hAnsi="Arial" w:cs="Arial"/>
          <w:sz w:val="20"/>
          <w:szCs w:val="20"/>
        </w:rPr>
        <w:t>].</w:t>
      </w:r>
    </w:p>
    <w:p w:rsidR="00E97771" w:rsidRPr="00073E84" w:rsidRDefault="00114CF0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При работе над переводом авторам</w:t>
      </w:r>
      <w:r w:rsidR="00C20676" w:rsidRPr="00073E84">
        <w:rPr>
          <w:rFonts w:ascii="Arial" w:eastAsia="Times New Roman" w:hAnsi="Arial" w:cs="Arial"/>
          <w:sz w:val="20"/>
          <w:szCs w:val="20"/>
        </w:rPr>
        <w:t>и отмечен</w:t>
      </w:r>
      <w:r w:rsidR="000C46A3" w:rsidRPr="00073E84">
        <w:rPr>
          <w:rFonts w:ascii="Arial" w:eastAsia="Times New Roman" w:hAnsi="Arial" w:cs="Arial"/>
          <w:sz w:val="20"/>
          <w:szCs w:val="20"/>
        </w:rPr>
        <w:t xml:space="preserve">ы и другие </w:t>
      </w:r>
      <w:r w:rsidRPr="00073E84">
        <w:rPr>
          <w:rFonts w:ascii="Arial" w:eastAsia="Times New Roman" w:hAnsi="Arial" w:cs="Arial"/>
          <w:sz w:val="20"/>
          <w:szCs w:val="20"/>
        </w:rPr>
        <w:t>пример</w:t>
      </w:r>
      <w:r w:rsidR="000C46A3" w:rsidRPr="00073E84">
        <w:rPr>
          <w:rFonts w:ascii="Arial" w:eastAsia="Times New Roman" w:hAnsi="Arial" w:cs="Arial"/>
          <w:sz w:val="20"/>
          <w:szCs w:val="20"/>
        </w:rPr>
        <w:t>ы</w:t>
      </w:r>
      <w:r w:rsidRPr="00073E84">
        <w:rPr>
          <w:rFonts w:ascii="Arial" w:eastAsia="Times New Roman" w:hAnsi="Arial" w:cs="Arial"/>
          <w:sz w:val="20"/>
          <w:szCs w:val="20"/>
        </w:rPr>
        <w:t xml:space="preserve"> перехода слова из общ</w:t>
      </w:r>
      <w:r w:rsidRPr="00073E84">
        <w:rPr>
          <w:rFonts w:ascii="Arial" w:eastAsia="Times New Roman" w:hAnsi="Arial" w:cs="Arial"/>
          <w:sz w:val="20"/>
          <w:szCs w:val="20"/>
        </w:rPr>
        <w:t>е</w:t>
      </w:r>
      <w:r w:rsidRPr="00073E84">
        <w:rPr>
          <w:rFonts w:ascii="Arial" w:eastAsia="Times New Roman" w:hAnsi="Arial" w:cs="Arial"/>
          <w:sz w:val="20"/>
          <w:szCs w:val="20"/>
        </w:rPr>
        <w:t>употребительных в терминологический ряд</w:t>
      </w:r>
      <w:r w:rsidR="00BB7BCD" w:rsidRPr="00073E84">
        <w:rPr>
          <w:rFonts w:ascii="Arial" w:eastAsia="Times New Roman" w:hAnsi="Arial" w:cs="Arial"/>
          <w:sz w:val="20"/>
          <w:szCs w:val="20"/>
        </w:rPr>
        <w:t>, так</w:t>
      </w:r>
      <w:r w:rsidR="00343A75" w:rsidRPr="00073E84">
        <w:rPr>
          <w:rFonts w:ascii="Arial" w:eastAsia="Times New Roman" w:hAnsi="Arial" w:cs="Arial"/>
          <w:sz w:val="20"/>
          <w:szCs w:val="20"/>
        </w:rPr>
        <w:t xml:space="preserve"> слово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stripping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256AA4" w:rsidRPr="00073E84">
        <w:rPr>
          <w:rFonts w:ascii="Arial" w:eastAsia="Times New Roman" w:hAnsi="Arial" w:cs="Arial"/>
          <w:sz w:val="20"/>
          <w:szCs w:val="20"/>
        </w:rPr>
        <w:t>−</w:t>
      </w:r>
      <w:r w:rsidRPr="00073E84">
        <w:rPr>
          <w:rFonts w:ascii="Arial" w:eastAsia="Times New Roman" w:hAnsi="Arial" w:cs="Arial"/>
          <w:sz w:val="20"/>
          <w:szCs w:val="20"/>
        </w:rPr>
        <w:t xml:space="preserve"> имеет значения: </w:t>
      </w:r>
      <w:r w:rsidRPr="00073E84">
        <w:rPr>
          <w:rFonts w:ascii="Arial" w:eastAsia="Times New Roman" w:hAnsi="Arial" w:cs="Arial"/>
          <w:i/>
          <w:sz w:val="20"/>
          <w:szCs w:val="20"/>
        </w:rPr>
        <w:t>разборка, демо</w:t>
      </w:r>
      <w:r w:rsidRPr="00073E84">
        <w:rPr>
          <w:rFonts w:ascii="Arial" w:eastAsia="Times New Roman" w:hAnsi="Arial" w:cs="Arial"/>
          <w:i/>
          <w:sz w:val="20"/>
          <w:szCs w:val="20"/>
        </w:rPr>
        <w:t>н</w:t>
      </w:r>
      <w:r w:rsidRPr="00073E84">
        <w:rPr>
          <w:rFonts w:ascii="Arial" w:eastAsia="Times New Roman" w:hAnsi="Arial" w:cs="Arial"/>
          <w:i/>
          <w:sz w:val="20"/>
          <w:szCs w:val="20"/>
        </w:rPr>
        <w:t>таж, распалубка, стрижка, окантовка, стриптиз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[11</w:t>
      </w:r>
      <w:r w:rsidR="00773F92" w:rsidRPr="00073E84">
        <w:rPr>
          <w:rFonts w:ascii="Arial" w:eastAsia="Times New Roman" w:hAnsi="Arial" w:cs="Arial"/>
          <w:sz w:val="20"/>
          <w:szCs w:val="20"/>
        </w:rPr>
        <w:t>, с. 1143</w:t>
      </w:r>
      <w:r w:rsidR="00A862DB" w:rsidRPr="00073E84">
        <w:rPr>
          <w:rFonts w:ascii="Arial" w:eastAsia="Times New Roman" w:hAnsi="Arial" w:cs="Arial"/>
          <w:sz w:val="20"/>
          <w:szCs w:val="20"/>
        </w:rPr>
        <w:t>].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В</w:t>
      </w:r>
      <w:r w:rsidRPr="00073E84">
        <w:rPr>
          <w:rFonts w:ascii="Arial" w:eastAsia="Times New Roman" w:hAnsi="Arial" w:cs="Arial"/>
          <w:sz w:val="20"/>
          <w:szCs w:val="20"/>
        </w:rPr>
        <w:t xml:space="preserve"> область хирургии термин вошел в значении </w:t>
      </w:r>
      <w:r w:rsidR="00A07FC3" w:rsidRPr="00073E84">
        <w:rPr>
          <w:rFonts w:ascii="Arial" w:eastAsia="Times New Roman" w:hAnsi="Arial" w:cs="Arial"/>
          <w:i/>
          <w:sz w:val="20"/>
          <w:szCs w:val="20"/>
        </w:rPr>
        <w:t>фаза удаления вен</w:t>
      </w:r>
      <w:r w:rsidR="00E239AB" w:rsidRPr="00073E84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Vein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ligation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stripping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is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  <w:lang w:val="en-US"/>
        </w:rPr>
        <w:t>mi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nor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surgery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[2</w:t>
      </w:r>
      <w:r w:rsidR="001F41BB" w:rsidRPr="00073E84">
        <w:rPr>
          <w:rFonts w:ascii="Arial" w:eastAsia="Times New Roman" w:hAnsi="Arial" w:cs="Arial"/>
          <w:sz w:val="20"/>
          <w:szCs w:val="20"/>
        </w:rPr>
        <w:t>].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Лигатура и удаление </w:t>
      </w:r>
      <w:r w:rsidR="001F33B3" w:rsidRPr="00073E84"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r w:rsidR="001F33B3" w:rsidRPr="00073E84">
        <w:rPr>
          <w:rFonts w:ascii="Arial" w:eastAsia="Times New Roman" w:hAnsi="Arial" w:cs="Arial"/>
          <w:i/>
          <w:sz w:val="20"/>
          <w:szCs w:val="20"/>
        </w:rPr>
        <w:t>стриппинг</w:t>
      </w:r>
      <w:proofErr w:type="spellEnd"/>
      <w:r w:rsidR="001F33B3" w:rsidRPr="00073E84">
        <w:rPr>
          <w:rFonts w:ascii="Arial" w:eastAsia="Times New Roman" w:hAnsi="Arial" w:cs="Arial"/>
          <w:i/>
          <w:sz w:val="20"/>
          <w:szCs w:val="20"/>
        </w:rPr>
        <w:t>) вен −</w:t>
      </w:r>
      <w:r w:rsidR="00E97771" w:rsidRPr="00073E84">
        <w:rPr>
          <w:rFonts w:ascii="Arial" w:eastAsia="Times New Roman" w:hAnsi="Arial" w:cs="Arial"/>
          <w:i/>
          <w:sz w:val="20"/>
          <w:szCs w:val="20"/>
        </w:rPr>
        <w:t xml:space="preserve"> незначительная хирургическая операция </w:t>
      </w:r>
      <w:r w:rsidR="001F41BB" w:rsidRPr="00073E84">
        <w:rPr>
          <w:rFonts w:ascii="Arial" w:eastAsia="Times New Roman" w:hAnsi="Arial" w:cs="Arial"/>
          <w:sz w:val="20"/>
          <w:szCs w:val="20"/>
        </w:rPr>
        <w:t>[перевод наш].</w:t>
      </w:r>
    </w:p>
    <w:p w:rsidR="00A619A8" w:rsidRPr="00073E84" w:rsidRDefault="0056519D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073E84">
        <w:rPr>
          <w:rFonts w:ascii="Arial" w:eastAsia="Times New Roman" w:hAnsi="Arial" w:cs="Arial"/>
          <w:sz w:val="20"/>
          <w:szCs w:val="20"/>
        </w:rPr>
        <w:lastRenderedPageBreak/>
        <w:t>В</w:t>
      </w:r>
      <w:r w:rsidR="001F33B3" w:rsidRPr="00073E84">
        <w:rPr>
          <w:rFonts w:ascii="Arial" w:eastAsia="Times New Roman" w:hAnsi="Arial" w:cs="Arial"/>
          <w:sz w:val="20"/>
          <w:szCs w:val="20"/>
        </w:rPr>
        <w:t xml:space="preserve"> процессе</w:t>
      </w:r>
      <w:r w:rsidRPr="00073E84">
        <w:rPr>
          <w:rFonts w:ascii="Arial" w:eastAsia="Times New Roman" w:hAnsi="Arial" w:cs="Arial"/>
          <w:sz w:val="20"/>
          <w:szCs w:val="20"/>
        </w:rPr>
        <w:t xml:space="preserve"> перевода встречаются случаи, когда не получается использовать ни один из ра</w:t>
      </w:r>
      <w:r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</w:rPr>
        <w:t>смотренных видов лексических трансформаций. В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этом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случае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велика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вероятность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применения</w:t>
      </w:r>
      <w:r w:rsidR="00414CB9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14CB9" w:rsidRPr="00073E84">
        <w:rPr>
          <w:rFonts w:ascii="Arial" w:eastAsia="Times New Roman" w:hAnsi="Arial" w:cs="Arial"/>
          <w:sz w:val="20"/>
          <w:szCs w:val="20"/>
        </w:rPr>
        <w:t>оп</w:t>
      </w:r>
      <w:r w:rsidR="00414CB9" w:rsidRPr="00073E84">
        <w:rPr>
          <w:rFonts w:ascii="Arial" w:eastAsia="Times New Roman" w:hAnsi="Arial" w:cs="Arial"/>
          <w:sz w:val="20"/>
          <w:szCs w:val="20"/>
        </w:rPr>
        <w:t>и</w:t>
      </w:r>
      <w:r w:rsidR="00414CB9" w:rsidRPr="00073E84">
        <w:rPr>
          <w:rFonts w:ascii="Arial" w:eastAsia="Times New Roman" w:hAnsi="Arial" w:cs="Arial"/>
          <w:sz w:val="20"/>
          <w:szCs w:val="20"/>
        </w:rPr>
        <w:t>сательного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перевода</w:t>
      </w:r>
      <w:r w:rsidR="00974E74" w:rsidRPr="00073E84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434690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</w:p>
    <w:p w:rsidR="00B177B7" w:rsidRPr="00073E84" w:rsidRDefault="00A00BE2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Surface hip replacement: surgeon replaces damage femoral with a (</w:t>
      </w:r>
      <w:r w:rsidR="00E95FBE" w:rsidRPr="00073E84">
        <w:rPr>
          <w:rFonts w:ascii="Arial" w:eastAsia="Times New Roman" w:hAnsi="Arial" w:cs="Arial"/>
          <w:i/>
          <w:sz w:val="20"/>
          <w:szCs w:val="20"/>
          <w:lang w:val="en-US"/>
        </w:rPr>
        <w:t>relatively) thin shell of metal</w:t>
      </w:r>
      <w:r w:rsidR="00345980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[1</w:t>
      </w:r>
      <w:r w:rsidR="00E95FBE" w:rsidRPr="00073E84">
        <w:rPr>
          <w:rFonts w:ascii="Arial" w:eastAsia="Times New Roman" w:hAnsi="Arial" w:cs="Arial"/>
          <w:sz w:val="20"/>
          <w:szCs w:val="20"/>
          <w:lang w:val="en-US"/>
        </w:rPr>
        <w:t>].</w:t>
      </w:r>
      <w:r w:rsidR="00E239AB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30D16" w:rsidRPr="00073E84">
        <w:rPr>
          <w:rFonts w:ascii="Arial" w:eastAsia="Times New Roman" w:hAnsi="Arial" w:cs="Arial"/>
          <w:sz w:val="20"/>
          <w:szCs w:val="20"/>
        </w:rPr>
        <w:t>−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В процессе артропластики тазобедренного сустава, при замене суставной поверхности голо</w:t>
      </w:r>
      <w:r w:rsidRPr="00073E84">
        <w:rPr>
          <w:rFonts w:ascii="Arial" w:eastAsia="Times New Roman" w:hAnsi="Arial" w:cs="Arial"/>
          <w:i/>
          <w:sz w:val="20"/>
          <w:szCs w:val="20"/>
        </w:rPr>
        <w:t>в</w:t>
      </w:r>
      <w:r w:rsidRPr="00073E84">
        <w:rPr>
          <w:rFonts w:ascii="Arial" w:eastAsia="Times New Roman" w:hAnsi="Arial" w:cs="Arial"/>
          <w:i/>
          <w:sz w:val="20"/>
          <w:szCs w:val="20"/>
        </w:rPr>
        <w:t>ки бедренной кости и суставной поверхности вертлужной впадины хирург заменяет бедренные повреждения</w:t>
      </w:r>
      <w:r w:rsidR="00371F71" w:rsidRPr="00073E84">
        <w:rPr>
          <w:rFonts w:ascii="Arial" w:eastAsia="Times New Roman" w:hAnsi="Arial" w:cs="Arial"/>
          <w:i/>
          <w:sz w:val="20"/>
          <w:szCs w:val="20"/>
        </w:rPr>
        <w:t xml:space="preserve"> тонкой металлической пластиной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5FBE" w:rsidRPr="00073E84">
        <w:rPr>
          <w:rFonts w:ascii="Arial" w:eastAsia="Times New Roman" w:hAnsi="Arial" w:cs="Arial"/>
          <w:sz w:val="20"/>
          <w:szCs w:val="20"/>
        </w:rPr>
        <w:t>[перевод наш].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630D16" w:rsidRPr="00073E84">
        <w:rPr>
          <w:rFonts w:ascii="Arial" w:eastAsia="Times New Roman" w:hAnsi="Arial" w:cs="Arial"/>
          <w:sz w:val="20"/>
          <w:szCs w:val="20"/>
        </w:rPr>
        <w:t xml:space="preserve">Как видим из примера, </w:t>
      </w:r>
      <w:r w:rsidR="00630D16" w:rsidRPr="00073E84">
        <w:rPr>
          <w:rFonts w:ascii="Arial" w:eastAsia="Times New Roman" w:hAnsi="Arial" w:cs="Arial"/>
          <w:i/>
          <w:sz w:val="20"/>
          <w:szCs w:val="20"/>
          <w:lang w:val="en-US"/>
        </w:rPr>
        <w:t>s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urface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hip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replacement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(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double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cup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or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double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77B7" w:rsidRPr="00073E84">
        <w:rPr>
          <w:rFonts w:ascii="Arial" w:eastAsia="Times New Roman" w:hAnsi="Arial" w:cs="Arial"/>
          <w:i/>
          <w:sz w:val="20"/>
          <w:szCs w:val="20"/>
          <w:lang w:val="en-US"/>
        </w:rPr>
        <w:t>shell</w:t>
      </w:r>
      <w:r w:rsidR="00B177B7" w:rsidRPr="00073E84">
        <w:rPr>
          <w:rFonts w:ascii="Arial" w:eastAsia="Times New Roman" w:hAnsi="Arial" w:cs="Arial"/>
          <w:i/>
          <w:sz w:val="20"/>
          <w:szCs w:val="20"/>
        </w:rPr>
        <w:t>)</w:t>
      </w:r>
      <w:r w:rsidR="00630D16" w:rsidRPr="00073E84">
        <w:rPr>
          <w:rFonts w:ascii="Arial" w:eastAsia="Times New Roman" w:hAnsi="Arial" w:cs="Arial"/>
          <w:sz w:val="20"/>
          <w:szCs w:val="20"/>
        </w:rPr>
        <w:t xml:space="preserve"> −</w:t>
      </w:r>
      <w:r w:rsidR="00B177B7" w:rsidRPr="00073E84">
        <w:rPr>
          <w:rFonts w:ascii="Arial" w:eastAsia="Times New Roman" w:hAnsi="Arial" w:cs="Arial"/>
          <w:sz w:val="20"/>
          <w:szCs w:val="20"/>
        </w:rPr>
        <w:t xml:space="preserve"> вид артропластики тазобедренного сустава, при которой производится только замена обеих суставных поверхностей (суставной поверхности головки бедре</w:t>
      </w:r>
      <w:r w:rsidR="00B177B7" w:rsidRPr="00073E84">
        <w:rPr>
          <w:rFonts w:ascii="Arial" w:eastAsia="Times New Roman" w:hAnsi="Arial" w:cs="Arial"/>
          <w:sz w:val="20"/>
          <w:szCs w:val="20"/>
        </w:rPr>
        <w:t>н</w:t>
      </w:r>
      <w:r w:rsidR="00B177B7" w:rsidRPr="00073E84">
        <w:rPr>
          <w:rFonts w:ascii="Arial" w:eastAsia="Times New Roman" w:hAnsi="Arial" w:cs="Arial"/>
          <w:sz w:val="20"/>
          <w:szCs w:val="20"/>
        </w:rPr>
        <w:t xml:space="preserve">ной кости, и суставной поверхности вертлужной впадины) </w:t>
      </w:r>
      <w:r w:rsidR="001F7C8D" w:rsidRPr="00073E84">
        <w:rPr>
          <w:rFonts w:ascii="Arial" w:eastAsia="Times New Roman" w:hAnsi="Arial" w:cs="Arial"/>
          <w:sz w:val="20"/>
          <w:szCs w:val="20"/>
        </w:rPr>
        <w:t>[</w:t>
      </w:r>
      <w:r w:rsidR="003E6CBE" w:rsidRPr="00073E84">
        <w:rPr>
          <w:rFonts w:ascii="Arial" w:eastAsia="Times New Roman" w:hAnsi="Arial" w:cs="Arial"/>
          <w:sz w:val="20"/>
          <w:szCs w:val="20"/>
        </w:rPr>
        <w:t>19</w:t>
      </w:r>
      <w:r w:rsidR="001F7C8D" w:rsidRPr="00073E84">
        <w:rPr>
          <w:rFonts w:ascii="Arial" w:eastAsia="Times New Roman" w:hAnsi="Arial" w:cs="Arial"/>
          <w:sz w:val="20"/>
          <w:szCs w:val="20"/>
        </w:rPr>
        <w:t>].</w:t>
      </w:r>
    </w:p>
    <w:p w:rsidR="000D2D31" w:rsidRPr="00073E84" w:rsidRDefault="00E239AB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На семантическом уровне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, встречается сложность перевода, связанная с многозначностью слов. </w:t>
      </w:r>
      <w:r w:rsidR="006303F0" w:rsidRPr="00073E84">
        <w:rPr>
          <w:rFonts w:ascii="Arial" w:eastAsia="Times New Roman" w:hAnsi="Arial" w:cs="Arial"/>
          <w:sz w:val="20"/>
          <w:szCs w:val="20"/>
        </w:rPr>
        <w:t>Напр</w:t>
      </w:r>
      <w:r w:rsidR="0000430A" w:rsidRPr="00073E84">
        <w:rPr>
          <w:rFonts w:ascii="Arial" w:eastAsia="Times New Roman" w:hAnsi="Arial" w:cs="Arial"/>
          <w:sz w:val="20"/>
          <w:szCs w:val="20"/>
        </w:rPr>
        <w:t>и</w:t>
      </w:r>
      <w:r w:rsidR="006303F0" w:rsidRPr="00073E84">
        <w:rPr>
          <w:rFonts w:ascii="Arial" w:eastAsia="Times New Roman" w:hAnsi="Arial" w:cs="Arial"/>
          <w:sz w:val="20"/>
          <w:szCs w:val="20"/>
        </w:rPr>
        <w:t>мер,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в разных текстах</w:t>
      </w:r>
      <w:r w:rsidR="00630D16" w:rsidRPr="00073E84">
        <w:rPr>
          <w:rFonts w:ascii="Arial" w:eastAsia="Times New Roman" w:hAnsi="Arial" w:cs="Arial"/>
          <w:sz w:val="20"/>
          <w:szCs w:val="20"/>
        </w:rPr>
        <w:t xml:space="preserve"> встречается возможность разнообразного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перевода одинаковых слов: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Medical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preparation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: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how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much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by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what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means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?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[2</w:t>
      </w:r>
      <w:r w:rsidR="001F41BB" w:rsidRPr="00073E84">
        <w:rPr>
          <w:rFonts w:ascii="Arial" w:eastAsia="Times New Roman" w:hAnsi="Arial" w:cs="Arial"/>
          <w:sz w:val="20"/>
          <w:szCs w:val="20"/>
        </w:rPr>
        <w:t>]</w:t>
      </w:r>
      <w:r w:rsidRPr="00073E84">
        <w:rPr>
          <w:rFonts w:ascii="Arial" w:eastAsia="Times New Roman" w:hAnsi="Arial" w:cs="Arial"/>
          <w:sz w:val="20"/>
          <w:szCs w:val="20"/>
        </w:rPr>
        <w:t>.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Медицинская </w:t>
      </w:r>
      <w:proofErr w:type="gramStart"/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>подготовка</w:t>
      </w:r>
      <w:proofErr w:type="gramEnd"/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>: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сколько и </w:t>
      </w:r>
      <w:proofErr w:type="gramStart"/>
      <w:r w:rsidR="000D2D31" w:rsidRPr="00073E84">
        <w:rPr>
          <w:rFonts w:ascii="Arial" w:eastAsia="Times New Roman" w:hAnsi="Arial" w:cs="Arial"/>
          <w:i/>
          <w:sz w:val="20"/>
          <w:szCs w:val="20"/>
        </w:rPr>
        <w:t>какими</w:t>
      </w:r>
      <w:proofErr w:type="gramEnd"/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средствами</w:t>
      </w:r>
      <w:r w:rsidR="00630D16" w:rsidRPr="00073E84">
        <w:rPr>
          <w:rFonts w:ascii="Arial" w:eastAsia="Times New Roman" w:hAnsi="Arial" w:cs="Arial"/>
          <w:i/>
          <w:sz w:val="20"/>
          <w:szCs w:val="20"/>
        </w:rPr>
        <w:t>?</w:t>
      </w:r>
      <w:r w:rsidR="001F41BB" w:rsidRPr="00073E84">
        <w:rPr>
          <w:rFonts w:ascii="Arial" w:eastAsia="Times New Roman" w:hAnsi="Arial" w:cs="Arial"/>
          <w:sz w:val="20"/>
          <w:szCs w:val="20"/>
        </w:rPr>
        <w:t xml:space="preserve"> [перевод наш</w:t>
      </w:r>
      <w:r w:rsidR="00E91BD8" w:rsidRPr="00073E84">
        <w:rPr>
          <w:rFonts w:ascii="Arial" w:eastAsia="Times New Roman" w:hAnsi="Arial" w:cs="Arial"/>
          <w:sz w:val="20"/>
          <w:szCs w:val="20"/>
        </w:rPr>
        <w:t xml:space="preserve">]. В данном контексте </w:t>
      </w:r>
      <w:r w:rsidR="00E91BD8" w:rsidRPr="00073E84">
        <w:rPr>
          <w:rFonts w:ascii="Arial" w:eastAsia="Times New Roman" w:hAnsi="Arial" w:cs="Arial"/>
          <w:i/>
          <w:sz w:val="20"/>
          <w:szCs w:val="20"/>
        </w:rPr>
        <w:t>медицинская подготовка</w:t>
      </w:r>
      <w:r w:rsidR="00E91BD8" w:rsidRPr="00073E84">
        <w:rPr>
          <w:rFonts w:ascii="Arial" w:eastAsia="Times New Roman" w:hAnsi="Arial" w:cs="Arial"/>
          <w:sz w:val="20"/>
          <w:szCs w:val="20"/>
        </w:rPr>
        <w:t xml:space="preserve"> определяет ст</w:t>
      </w:r>
      <w:r w:rsidR="00E91BD8" w:rsidRPr="00073E84">
        <w:rPr>
          <w:rFonts w:ascii="Arial" w:eastAsia="Times New Roman" w:hAnsi="Arial" w:cs="Arial"/>
          <w:sz w:val="20"/>
          <w:szCs w:val="20"/>
        </w:rPr>
        <w:t>е</w:t>
      </w:r>
      <w:r w:rsidR="00E91BD8" w:rsidRPr="00073E84">
        <w:rPr>
          <w:rFonts w:ascii="Arial" w:eastAsia="Times New Roman" w:hAnsi="Arial" w:cs="Arial"/>
          <w:sz w:val="20"/>
          <w:szCs w:val="20"/>
        </w:rPr>
        <w:t>пень квалификации и  компетенции медицинского персонала.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Surgery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preparation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may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include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various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preoperative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procedures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instructions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questions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regarding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your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medical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41BB" w:rsidRPr="00073E84">
        <w:rPr>
          <w:rFonts w:ascii="Arial" w:eastAsia="Times New Roman" w:hAnsi="Arial" w:cs="Arial"/>
          <w:i/>
          <w:sz w:val="20"/>
          <w:szCs w:val="20"/>
          <w:lang w:val="en-US"/>
        </w:rPr>
        <w:t>history</w:t>
      </w:r>
      <w:r w:rsidR="001F41B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2</w:t>
      </w:r>
      <w:r w:rsidR="001F41BB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].</w:t>
      </w:r>
      <w:r w:rsidR="00A17B05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>Пре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  <w:t>доперацио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  <w:t>н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  <w:t>ная подготовка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может включать различные предоперационные процедуры, инструкции и осв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е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щение некоторых вопросов по вашей медицинской истории </w:t>
      </w:r>
      <w:r w:rsidR="001F41BB" w:rsidRPr="00073E84">
        <w:rPr>
          <w:rFonts w:ascii="Arial" w:eastAsia="Times New Roman" w:hAnsi="Arial" w:cs="Arial"/>
          <w:sz w:val="20"/>
          <w:szCs w:val="20"/>
        </w:rPr>
        <w:t>[перевод наш]</w:t>
      </w:r>
      <w:r w:rsidR="00E91BD8" w:rsidRPr="00073E84">
        <w:rPr>
          <w:rFonts w:ascii="Arial" w:eastAsia="Times New Roman" w:hAnsi="Arial" w:cs="Arial"/>
          <w:sz w:val="20"/>
          <w:szCs w:val="20"/>
        </w:rPr>
        <w:t>. В свою очередь пре</w:t>
      </w:r>
      <w:r w:rsidR="00E91BD8" w:rsidRPr="00073E84">
        <w:rPr>
          <w:rFonts w:ascii="Arial" w:eastAsia="Times New Roman" w:hAnsi="Arial" w:cs="Arial"/>
          <w:sz w:val="20"/>
          <w:szCs w:val="20"/>
        </w:rPr>
        <w:t>д</w:t>
      </w:r>
      <w:r w:rsidR="00E91BD8" w:rsidRPr="00073E84">
        <w:rPr>
          <w:rFonts w:ascii="Arial" w:eastAsia="Times New Roman" w:hAnsi="Arial" w:cs="Arial"/>
          <w:sz w:val="20"/>
          <w:szCs w:val="20"/>
        </w:rPr>
        <w:t>операционная подготовка определяет спектр необходимых манипуляций производимых пациенту п</w:t>
      </w:r>
      <w:r w:rsidR="00E91BD8" w:rsidRPr="00073E84">
        <w:rPr>
          <w:rFonts w:ascii="Arial" w:eastAsia="Times New Roman" w:hAnsi="Arial" w:cs="Arial"/>
          <w:sz w:val="20"/>
          <w:szCs w:val="20"/>
        </w:rPr>
        <w:t>е</w:t>
      </w:r>
      <w:r w:rsidR="00E91BD8" w:rsidRPr="00073E84">
        <w:rPr>
          <w:rFonts w:ascii="Arial" w:eastAsia="Times New Roman" w:hAnsi="Arial" w:cs="Arial"/>
          <w:sz w:val="20"/>
          <w:szCs w:val="20"/>
        </w:rPr>
        <w:t>ред хирургическим вмешательством.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Consultant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Susan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Gail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will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provide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you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with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the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following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help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: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How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to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choose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the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best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surgeon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for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you</w:t>
      </w:r>
      <w:r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US"/>
        </w:rPr>
        <w:t>Effective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val="en-US"/>
        </w:rPr>
        <w:t>cosmetic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val="en-US"/>
        </w:rPr>
        <w:t>preparations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345980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1</w:t>
      </w:r>
      <w:r w:rsidR="003155FA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]</w:t>
      </w:r>
      <w:r w:rsidR="009E0509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="00A17B05"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Pr="00073E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Консультант </w:t>
      </w:r>
      <w:proofErr w:type="spellStart"/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Сьюзан</w:t>
      </w:r>
      <w:proofErr w:type="spellEnd"/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Гейл поможет Вам: выбрать для Вас лучшего хирурга</w:t>
      </w:r>
      <w:r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подобрать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эффективные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косметические сре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д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ства</w:t>
      </w:r>
      <w:r w:rsidR="001F41BB" w:rsidRPr="00073E84">
        <w:rPr>
          <w:rFonts w:ascii="Arial" w:eastAsia="Times New Roman" w:hAnsi="Arial" w:cs="Arial"/>
          <w:sz w:val="20"/>
          <w:szCs w:val="20"/>
        </w:rPr>
        <w:t xml:space="preserve"> [перевод наш].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30D16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</w:t>
      </w:r>
      <w:proofErr w:type="spellStart"/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>edical</w:t>
      </w:r>
      <w:proofErr w:type="spellEnd"/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="000D2D31" w:rsidRPr="00073E84">
        <w:rPr>
          <w:rFonts w:ascii="Arial" w:eastAsia="Times New Roman" w:hAnsi="Arial" w:cs="Arial"/>
          <w:b/>
          <w:i/>
          <w:sz w:val="20"/>
          <w:szCs w:val="20"/>
        </w:rPr>
        <w:t>preparation</w:t>
      </w:r>
      <w:proofErr w:type="spellEnd"/>
      <w:r w:rsidR="000D2D31" w:rsidRPr="00073E84">
        <w:rPr>
          <w:rFonts w:ascii="Arial" w:eastAsia="Times New Roman" w:hAnsi="Arial" w:cs="Arial"/>
          <w:sz w:val="20"/>
          <w:szCs w:val="20"/>
        </w:rPr>
        <w:t xml:space="preserve"> можно перевести как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медицинский препарат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лекарстве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н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ная форма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и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 xml:space="preserve">медицинская подготовка </w:t>
      </w:r>
      <w:r w:rsidR="003155FA" w:rsidRPr="00073E84">
        <w:rPr>
          <w:rFonts w:ascii="Arial" w:eastAsia="Times New Roman" w:hAnsi="Arial" w:cs="Arial"/>
          <w:sz w:val="20"/>
          <w:szCs w:val="20"/>
        </w:rPr>
        <w:t>[</w:t>
      </w:r>
      <w:r w:rsidR="003E6CBE" w:rsidRPr="00073E84">
        <w:rPr>
          <w:rFonts w:ascii="Arial" w:eastAsia="Times New Roman" w:hAnsi="Arial" w:cs="Arial"/>
          <w:sz w:val="20"/>
          <w:szCs w:val="20"/>
        </w:rPr>
        <w:t>1</w:t>
      </w:r>
      <w:r w:rsidR="00F8023D" w:rsidRPr="00073E84">
        <w:rPr>
          <w:rFonts w:ascii="Arial" w:eastAsia="Times New Roman" w:hAnsi="Arial" w:cs="Arial"/>
          <w:sz w:val="20"/>
          <w:szCs w:val="20"/>
        </w:rPr>
        <w:t>1</w:t>
      </w:r>
      <w:r w:rsidR="003155FA" w:rsidRPr="00073E84">
        <w:rPr>
          <w:rFonts w:ascii="Arial" w:eastAsia="Times New Roman" w:hAnsi="Arial" w:cs="Arial"/>
          <w:sz w:val="20"/>
          <w:szCs w:val="20"/>
        </w:rPr>
        <w:t>]</w:t>
      </w:r>
      <w:r w:rsidR="008218C0" w:rsidRPr="00073E8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62367B" w:rsidRPr="00073E84" w:rsidRDefault="00192F6F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В ходе работы мы отмечаем трудности перевода по причине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 xml:space="preserve"> многозначности</w:t>
      </w:r>
      <w:r w:rsidR="000D2D31" w:rsidRPr="00073E84">
        <w:rPr>
          <w:rFonts w:ascii="Arial" w:eastAsia="Times New Roman" w:hAnsi="Arial" w:cs="Arial"/>
          <w:sz w:val="20"/>
          <w:szCs w:val="20"/>
        </w:rPr>
        <w:t xml:space="preserve"> рус</w:t>
      </w:r>
      <w:r w:rsidR="006D7C18" w:rsidRPr="00073E84">
        <w:rPr>
          <w:rFonts w:ascii="Arial" w:eastAsia="Times New Roman" w:hAnsi="Arial" w:cs="Arial"/>
          <w:sz w:val="20"/>
          <w:szCs w:val="20"/>
        </w:rPr>
        <w:t>ских слов. Н</w:t>
      </w:r>
      <w:r w:rsidR="000D2D31" w:rsidRPr="00073E84">
        <w:rPr>
          <w:rFonts w:ascii="Arial" w:eastAsia="Times New Roman" w:hAnsi="Arial" w:cs="Arial"/>
          <w:sz w:val="20"/>
          <w:szCs w:val="20"/>
        </w:rPr>
        <w:t>апример, одним словом «опухоль» можно передать совершенно разные понятия:</w:t>
      </w:r>
    </w:p>
    <w:p w:rsidR="00E239AB" w:rsidRPr="00073E84" w:rsidRDefault="00E239AB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The four basic phenomena (obstruction, erosion, perforation, and a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mass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are frequently and often dramatically evidenced in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diseases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of the arteries</w:t>
      </w:r>
      <w:r w:rsidR="009E0509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9E0509" w:rsidRPr="00073E84">
        <w:rPr>
          <w:rFonts w:ascii="Arial" w:eastAsia="Times New Roman" w:hAnsi="Arial" w:cs="Arial"/>
          <w:sz w:val="20"/>
          <w:szCs w:val="20"/>
          <w:lang w:val="en-US"/>
        </w:rPr>
        <w:t>].</w:t>
      </w:r>
      <w:proofErr w:type="gramEnd"/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–</w:t>
      </w:r>
      <w:r w:rsidR="00CC2334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Четыре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основных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явления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(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обструкция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эрозия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,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перфорация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и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опухоли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),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часто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являются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свидетельством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>артериальных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болезней</w:t>
      </w:r>
      <w:r w:rsidR="000D2D31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E0509" w:rsidRPr="00073E84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9E0509" w:rsidRPr="00073E84">
        <w:rPr>
          <w:rFonts w:ascii="Arial" w:eastAsia="Times New Roman" w:hAnsi="Arial" w:cs="Arial"/>
          <w:sz w:val="20"/>
          <w:szCs w:val="20"/>
        </w:rPr>
        <w:t>перевод</w:t>
      </w:r>
      <w:r w:rsidR="009E0509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E0509" w:rsidRPr="00073E84">
        <w:rPr>
          <w:rFonts w:ascii="Arial" w:eastAsia="Times New Roman" w:hAnsi="Arial" w:cs="Arial"/>
          <w:sz w:val="20"/>
          <w:szCs w:val="20"/>
        </w:rPr>
        <w:t>наш</w:t>
      </w:r>
      <w:r w:rsidR="009E0509" w:rsidRPr="00073E84">
        <w:rPr>
          <w:rFonts w:ascii="Arial" w:eastAsia="Times New Roman" w:hAnsi="Arial" w:cs="Arial"/>
          <w:sz w:val="20"/>
          <w:szCs w:val="20"/>
          <w:lang w:val="en-US"/>
        </w:rPr>
        <w:t>]</w:t>
      </w:r>
      <w:r w:rsidR="00A17B05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; </w:t>
      </w:r>
      <w:proofErr w:type="gramStart"/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>Some</w:t>
      </w:r>
      <w:proofErr w:type="gramEnd"/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patients find that the </w:t>
      </w:r>
      <w:r w:rsidR="000D2D31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swelling</w:t>
      </w:r>
      <w:r w:rsidR="000D2D31" w:rsidRPr="00073E84">
        <w:rPr>
          <w:rFonts w:ascii="Arial" w:eastAsia="Times New Roman" w:hAnsi="Arial" w:cs="Arial"/>
          <w:i/>
          <w:sz w:val="20"/>
          <w:szCs w:val="20"/>
          <w:lang w:val="en-US"/>
        </w:rPr>
        <w:t xml:space="preserve"> goes down at night</w:t>
      </w:r>
      <w:r w:rsidR="000D2D31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9E0509" w:rsidRPr="00073E84">
        <w:rPr>
          <w:rFonts w:ascii="Arial" w:eastAsia="Times New Roman" w:hAnsi="Arial" w:cs="Arial"/>
          <w:sz w:val="20"/>
          <w:szCs w:val="20"/>
          <w:lang w:val="en-US"/>
        </w:rPr>
        <w:t>].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Некоторые пациенты полагают, что 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оп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у</w:t>
      </w:r>
      <w:r w:rsidR="000D2D31" w:rsidRPr="00073E84">
        <w:rPr>
          <w:rFonts w:ascii="Arial" w:eastAsia="Times New Roman" w:hAnsi="Arial" w:cs="Arial"/>
          <w:i/>
          <w:sz w:val="20"/>
          <w:szCs w:val="20"/>
          <w:u w:val="single"/>
        </w:rPr>
        <w:t>холь</w:t>
      </w:r>
      <w:r w:rsidR="000D2D31" w:rsidRPr="00073E84">
        <w:rPr>
          <w:rFonts w:ascii="Arial" w:eastAsia="Times New Roman" w:hAnsi="Arial" w:cs="Arial"/>
          <w:i/>
          <w:sz w:val="20"/>
          <w:szCs w:val="20"/>
        </w:rPr>
        <w:t xml:space="preserve"> спадает в ночное время </w:t>
      </w:r>
      <w:r w:rsidR="009E0509" w:rsidRPr="00073E84">
        <w:rPr>
          <w:rFonts w:ascii="Arial" w:eastAsia="Times New Roman" w:hAnsi="Arial" w:cs="Arial"/>
          <w:sz w:val="20"/>
          <w:szCs w:val="20"/>
        </w:rPr>
        <w:t>[перевод наш].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453F" w:rsidRPr="00073E84" w:rsidRDefault="000D2D31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Помимо трансформаций, связанных с употреблением медицинских терминов, при работе над переводом мы отмечаем возможность использования других лексических и грамматических тран</w:t>
      </w:r>
      <w:r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</w:rPr>
        <w:t>формаций</w:t>
      </w:r>
      <w:r w:rsidR="0000430A" w:rsidRPr="00073E84">
        <w:rPr>
          <w:rFonts w:ascii="Arial" w:eastAsia="Times New Roman" w:hAnsi="Arial" w:cs="Arial"/>
          <w:sz w:val="20"/>
          <w:szCs w:val="20"/>
        </w:rPr>
        <w:t>:</w:t>
      </w:r>
      <w:r w:rsidR="00E239A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Patient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makes</w:t>
      </w:r>
      <w:r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no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claims</w:t>
      </w:r>
      <w:r w:rsidR="00CC2334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CC2334" w:rsidRPr="00073E84">
        <w:rPr>
          <w:rFonts w:ascii="Arial" w:eastAsia="Times New Roman" w:hAnsi="Arial" w:cs="Arial"/>
          <w:sz w:val="20"/>
          <w:szCs w:val="20"/>
        </w:rPr>
        <w:t>].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CC2334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Пациент </w:t>
      </w:r>
      <w:r w:rsidRPr="00073E84">
        <w:rPr>
          <w:rFonts w:ascii="Arial" w:eastAsia="Times New Roman" w:hAnsi="Arial" w:cs="Arial"/>
          <w:i/>
          <w:sz w:val="20"/>
          <w:szCs w:val="20"/>
          <w:u w:val="single"/>
        </w:rPr>
        <w:t>не предъявляет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претензии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CC2334" w:rsidRPr="00073E84">
        <w:rPr>
          <w:rFonts w:ascii="Arial" w:eastAsia="Times New Roman" w:hAnsi="Arial" w:cs="Arial"/>
          <w:sz w:val="20"/>
          <w:szCs w:val="20"/>
        </w:rPr>
        <w:t>[перевод наш].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333DE" w:rsidRPr="00073E84">
        <w:rPr>
          <w:rFonts w:ascii="Arial" w:eastAsia="Times New Roman" w:hAnsi="Arial" w:cs="Arial"/>
          <w:sz w:val="20"/>
          <w:szCs w:val="20"/>
        </w:rPr>
        <w:t>И</w:t>
      </w:r>
      <w:r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</w:rPr>
        <w:t>пользована конкретизация или сужение смысла слова</w:t>
      </w:r>
      <w:r w:rsidR="00237A0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makes</w:t>
      </w:r>
      <w:r w:rsidR="00B45754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B45754" w:rsidRPr="00073E84">
        <w:rPr>
          <w:rFonts w:ascii="Arial" w:eastAsia="Times New Roman" w:hAnsi="Arial" w:cs="Arial"/>
          <w:sz w:val="20"/>
          <w:szCs w:val="20"/>
        </w:rPr>
        <w:t xml:space="preserve">которое </w:t>
      </w:r>
      <w:r w:rsidR="00237A0B" w:rsidRPr="00073E84">
        <w:rPr>
          <w:rFonts w:ascii="Arial" w:eastAsia="Times New Roman" w:hAnsi="Arial" w:cs="Arial"/>
          <w:sz w:val="20"/>
          <w:szCs w:val="20"/>
        </w:rPr>
        <w:t xml:space="preserve">обычно </w:t>
      </w:r>
      <w:r w:rsidR="00B45754" w:rsidRPr="00073E84">
        <w:rPr>
          <w:rFonts w:ascii="Arial" w:eastAsia="Times New Roman" w:hAnsi="Arial" w:cs="Arial"/>
          <w:sz w:val="20"/>
          <w:szCs w:val="20"/>
        </w:rPr>
        <w:t xml:space="preserve">имеет </w:t>
      </w:r>
      <w:r w:rsidR="00237A0B" w:rsidRPr="00073E84">
        <w:rPr>
          <w:rFonts w:ascii="Arial" w:eastAsia="Times New Roman" w:hAnsi="Arial" w:cs="Arial"/>
          <w:sz w:val="20"/>
          <w:szCs w:val="20"/>
        </w:rPr>
        <w:t xml:space="preserve">более широкое </w:t>
      </w:r>
      <w:r w:rsidR="00116AC8" w:rsidRPr="00073E84">
        <w:rPr>
          <w:rFonts w:ascii="Arial" w:eastAsia="Times New Roman" w:hAnsi="Arial" w:cs="Arial"/>
          <w:sz w:val="20"/>
          <w:szCs w:val="20"/>
        </w:rPr>
        <w:t xml:space="preserve">словарное </w:t>
      </w:r>
      <w:r w:rsidR="00237A0B" w:rsidRPr="00073E84">
        <w:rPr>
          <w:rFonts w:ascii="Arial" w:eastAsia="Times New Roman" w:hAnsi="Arial" w:cs="Arial"/>
          <w:sz w:val="20"/>
          <w:szCs w:val="20"/>
        </w:rPr>
        <w:t>значение</w:t>
      </w:r>
      <w:r w:rsidR="00237A0B" w:rsidRPr="00073E84">
        <w:rPr>
          <w:rFonts w:ascii="Arial" w:eastAsia="Times New Roman" w:hAnsi="Arial" w:cs="Arial"/>
          <w:i/>
          <w:sz w:val="20"/>
          <w:szCs w:val="20"/>
        </w:rPr>
        <w:t xml:space="preserve"> делать, производить, совершать, создавать</w:t>
      </w:r>
      <w:r w:rsidR="0078323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83231" w:rsidRPr="00073E84">
        <w:rPr>
          <w:rFonts w:ascii="Arial" w:eastAsia="Times New Roman" w:hAnsi="Arial" w:cs="Arial"/>
          <w:bCs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bCs/>
          <w:sz w:val="20"/>
          <w:szCs w:val="20"/>
        </w:rPr>
        <w:t>2</w:t>
      </w:r>
      <w:r w:rsidR="00783231" w:rsidRPr="00073E84">
        <w:rPr>
          <w:rFonts w:ascii="Arial" w:eastAsia="Times New Roman" w:hAnsi="Arial" w:cs="Arial"/>
          <w:bCs/>
          <w:sz w:val="20"/>
          <w:szCs w:val="20"/>
        </w:rPr>
        <w:t>]</w:t>
      </w:r>
      <w:r w:rsidR="00BF5B0B" w:rsidRPr="00073E84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239AB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However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this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treatment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is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also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best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performed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in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immediate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post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oc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clusion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period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bCs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bCs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bCs/>
          <w:sz w:val="20"/>
          <w:szCs w:val="20"/>
        </w:rPr>
        <w:t>].</w:t>
      </w:r>
      <w:r w:rsidR="00A17B05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Однако эту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процедуру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лучше всего выпо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>л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>нять непосредственно после окклюзии</w:t>
      </w:r>
      <w:r w:rsidR="0049453F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sz w:val="20"/>
          <w:szCs w:val="20"/>
        </w:rPr>
        <w:t>[перевод наш].</w:t>
      </w:r>
      <w:r w:rsidR="00AF4A01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F5B0B" w:rsidRPr="00073E84">
        <w:rPr>
          <w:rFonts w:ascii="Arial" w:eastAsia="Times New Roman" w:hAnsi="Arial" w:cs="Arial"/>
          <w:sz w:val="20"/>
          <w:szCs w:val="20"/>
        </w:rPr>
        <w:t xml:space="preserve"> П</w:t>
      </w:r>
      <w:r w:rsidR="0049453F" w:rsidRPr="00073E84">
        <w:rPr>
          <w:rFonts w:ascii="Arial" w:eastAsia="Times New Roman" w:hAnsi="Arial" w:cs="Arial"/>
          <w:sz w:val="20"/>
          <w:szCs w:val="20"/>
        </w:rPr>
        <w:t xml:space="preserve">рименена </w:t>
      </w:r>
      <w:r w:rsidR="00BF5B0B" w:rsidRPr="00073E84">
        <w:rPr>
          <w:rFonts w:ascii="Arial" w:eastAsia="Times New Roman" w:hAnsi="Arial" w:cs="Arial"/>
          <w:bCs/>
          <w:sz w:val="20"/>
          <w:szCs w:val="20"/>
        </w:rPr>
        <w:t>генерализация и трансформация</w:t>
      </w:r>
      <w:r w:rsidR="00F264AA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сл</w:t>
      </w:r>
      <w:r w:rsidR="00E61AEF" w:rsidRPr="00073E84">
        <w:rPr>
          <w:rFonts w:ascii="Arial" w:eastAsia="Times New Roman" w:hAnsi="Arial" w:cs="Arial"/>
          <w:bCs/>
          <w:sz w:val="20"/>
          <w:szCs w:val="20"/>
        </w:rPr>
        <w:t xml:space="preserve">ова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treatment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.</w:t>
      </w:r>
      <w:r w:rsidR="00F264AA" w:rsidRPr="00073E84">
        <w:rPr>
          <w:rFonts w:ascii="Arial" w:eastAsia="Times New Roman" w:hAnsi="Arial" w:cs="Arial"/>
          <w:bCs/>
          <w:sz w:val="20"/>
          <w:szCs w:val="20"/>
        </w:rPr>
        <w:t xml:space="preserve"> Наиболее употребительные словарные  значения </w:t>
      </w:r>
      <w:r w:rsidR="00F264AA" w:rsidRPr="00073E84">
        <w:rPr>
          <w:rFonts w:ascii="Arial" w:eastAsia="Times New Roman" w:hAnsi="Arial" w:cs="Arial"/>
          <w:bCs/>
          <w:i/>
          <w:sz w:val="20"/>
          <w:szCs w:val="20"/>
        </w:rPr>
        <w:t>лечение, обработка, обращение</w:t>
      </w:r>
      <w:r w:rsidR="00F264A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bCs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bCs/>
          <w:sz w:val="20"/>
          <w:szCs w:val="20"/>
        </w:rPr>
        <w:t>2</w:t>
      </w:r>
      <w:r w:rsidR="00F264AA" w:rsidRPr="00073E84">
        <w:rPr>
          <w:rFonts w:ascii="Arial" w:eastAsia="Times New Roman" w:hAnsi="Arial" w:cs="Arial"/>
          <w:bCs/>
          <w:sz w:val="20"/>
          <w:szCs w:val="20"/>
        </w:rPr>
        <w:t>].</w:t>
      </w:r>
      <w:r w:rsidR="00946D10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sz w:val="20"/>
          <w:szCs w:val="20"/>
        </w:rPr>
        <w:t>Возможно, например, такое использование генерализации: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should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however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be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pointed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clinical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characteristics</w:t>
      </w:r>
      <w:r w:rsidR="003D579B" w:rsidRPr="00073E8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sz w:val="20"/>
          <w:szCs w:val="20"/>
        </w:rPr>
        <w:t>]</w:t>
      </w:r>
      <w:r w:rsidR="00946D10" w:rsidRPr="00073E84">
        <w:rPr>
          <w:rFonts w:ascii="Arial" w:eastAsia="Times New Roman" w:hAnsi="Arial" w:cs="Arial"/>
          <w:sz w:val="20"/>
          <w:szCs w:val="20"/>
        </w:rPr>
        <w:t>.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Следует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отметить</w:t>
      </w:r>
      <w:r w:rsidR="0049453F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клинические 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  <w:u w:val="single"/>
        </w:rPr>
        <w:t>особенности</w:t>
      </w:r>
      <w:r w:rsidR="0049453F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sz w:val="20"/>
          <w:szCs w:val="20"/>
        </w:rPr>
        <w:t>[перевод наш].</w:t>
      </w:r>
      <w:r w:rsidR="00946D1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Примеры и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с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пользования модуляции  или смыслового развития</w:t>
      </w:r>
      <w:r w:rsidR="00A17B05" w:rsidRPr="00073E8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F1DB1" w:rsidRPr="00073E84">
        <w:rPr>
          <w:rFonts w:ascii="Arial" w:eastAsia="Times New Roman" w:hAnsi="Arial" w:cs="Arial"/>
          <w:bCs/>
          <w:sz w:val="20"/>
          <w:szCs w:val="20"/>
        </w:rPr>
        <w:t xml:space="preserve">когда </w:t>
      </w:r>
      <w:r w:rsidR="002F1DB1" w:rsidRPr="00073E84">
        <w:rPr>
          <w:rFonts w:ascii="Arial" w:hAnsi="Arial" w:cs="Arial"/>
          <w:sz w:val="20"/>
          <w:szCs w:val="20"/>
        </w:rPr>
        <w:t>словарное соответствие при переводе п</w:t>
      </w:r>
      <w:r w:rsidR="002F1DB1" w:rsidRPr="00073E84">
        <w:rPr>
          <w:rFonts w:ascii="Arial" w:hAnsi="Arial" w:cs="Arial"/>
          <w:sz w:val="20"/>
          <w:szCs w:val="20"/>
        </w:rPr>
        <w:t>е</w:t>
      </w:r>
      <w:r w:rsidR="002F1DB1" w:rsidRPr="00073E84">
        <w:rPr>
          <w:rFonts w:ascii="Arial" w:hAnsi="Arial" w:cs="Arial"/>
          <w:sz w:val="20"/>
          <w:szCs w:val="20"/>
        </w:rPr>
        <w:t>редается контекстуальным значением</w:t>
      </w:r>
      <w:r w:rsidR="0049453F" w:rsidRPr="00073E84">
        <w:rPr>
          <w:rFonts w:ascii="Arial" w:eastAsia="Times New Roman" w:hAnsi="Arial" w:cs="Arial"/>
          <w:bCs/>
          <w:sz w:val="20"/>
          <w:szCs w:val="20"/>
        </w:rPr>
        <w:t>:</w:t>
      </w:r>
      <w:r w:rsidR="00A17B05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46D10" w:rsidRPr="00073E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For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those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who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desire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more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extensive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information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biblio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g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raphy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recent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reviews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is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given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sz w:val="20"/>
          <w:szCs w:val="20"/>
        </w:rPr>
        <w:t>].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Более полная информация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- в библиографии последних обзоров </w:t>
      </w:r>
      <w:r w:rsidR="0062367B" w:rsidRPr="00073E84">
        <w:rPr>
          <w:rFonts w:ascii="Arial" w:eastAsia="Times New Roman" w:hAnsi="Arial" w:cs="Arial"/>
          <w:sz w:val="20"/>
          <w:szCs w:val="20"/>
        </w:rPr>
        <w:t>[перевод наш];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The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heart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is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guided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by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this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sino</w:t>
      </w:r>
      <w:proofErr w:type="spellEnd"/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>-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atrial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node</w:t>
      </w:r>
      <w:r w:rsidR="003D579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sz w:val="20"/>
          <w:szCs w:val="20"/>
        </w:rPr>
        <w:t>]</w:t>
      </w:r>
      <w:r w:rsidR="00946D10" w:rsidRPr="00073E84">
        <w:rPr>
          <w:rFonts w:ascii="Arial" w:eastAsia="Times New Roman" w:hAnsi="Arial" w:cs="Arial"/>
          <w:sz w:val="20"/>
          <w:szCs w:val="20"/>
        </w:rPr>
        <w:t>.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Синоатриальный</w:t>
      </w:r>
      <w:proofErr w:type="spellEnd"/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 xml:space="preserve"> узел, расположе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н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ный в верхней части правого предсердия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регулирует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ритм сердцебиения</w:t>
      </w:r>
      <w:r w:rsidR="0049453F" w:rsidRPr="00073E84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62367B" w:rsidRPr="00073E84">
        <w:rPr>
          <w:rFonts w:ascii="Arial" w:eastAsia="Times New Roman" w:hAnsi="Arial" w:cs="Arial"/>
          <w:sz w:val="20"/>
          <w:szCs w:val="20"/>
        </w:rPr>
        <w:t>[перевод наш];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Terminal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parasympathetic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fibres</w:t>
      </w:r>
      <w:proofErr w:type="spellEnd"/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(</w:t>
      </w:r>
      <w:proofErr w:type="spellStart"/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vagus</w:t>
      </w:r>
      <w:proofErr w:type="spellEnd"/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)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affect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sino</w:t>
      </w:r>
      <w:proofErr w:type="spellEnd"/>
      <w:r w:rsidR="0049453F" w:rsidRPr="00073E84">
        <w:rPr>
          <w:rFonts w:ascii="Arial" w:eastAsia="Times New Roman" w:hAnsi="Arial" w:cs="Arial"/>
          <w:i/>
          <w:sz w:val="20"/>
          <w:szCs w:val="20"/>
        </w:rPr>
        <w:t>-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atrial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atrioventricular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nodes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but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b/>
          <w:i/>
          <w:sz w:val="20"/>
          <w:szCs w:val="20"/>
          <w:lang w:val="en-US"/>
        </w:rPr>
        <w:t>not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lang w:val="en-US"/>
        </w:rPr>
        <w:t>ventricles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sz w:val="20"/>
          <w:szCs w:val="20"/>
        </w:rPr>
        <w:t>].</w:t>
      </w:r>
      <w:r w:rsidR="00A17B05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</w:t>
      </w:r>
      <w:r w:rsidR="00946D1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Влияния,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опосредованные блуждающими нервами,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адресованы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, в основном, клетками </w:t>
      </w:r>
      <w:proofErr w:type="spellStart"/>
      <w:r w:rsidR="0049453F" w:rsidRPr="00073E84">
        <w:rPr>
          <w:rFonts w:ascii="Arial" w:eastAsia="Times New Roman" w:hAnsi="Arial" w:cs="Arial"/>
          <w:i/>
          <w:sz w:val="20"/>
          <w:szCs w:val="20"/>
        </w:rPr>
        <w:t>синоатриал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>ь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>ного</w:t>
      </w:r>
      <w:proofErr w:type="spellEnd"/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и атриовентрикулярного узла.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Прямого влияния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на желудочки сердца блуждающие нервы </w:t>
      </w:r>
      <w:r w:rsidR="0049453F" w:rsidRPr="00073E84">
        <w:rPr>
          <w:rFonts w:ascii="Arial" w:eastAsia="Times New Roman" w:hAnsi="Arial" w:cs="Arial"/>
          <w:i/>
          <w:sz w:val="20"/>
          <w:szCs w:val="20"/>
          <w:u w:val="single"/>
        </w:rPr>
        <w:t>не оказывают</w:t>
      </w:r>
      <w:r w:rsidR="0049453F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sz w:val="20"/>
          <w:szCs w:val="20"/>
        </w:rPr>
        <w:t>[перевод наш].</w:t>
      </w:r>
    </w:p>
    <w:p w:rsidR="0049453F" w:rsidRPr="00073E84" w:rsidRDefault="0049453F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Использование синтаксического уподобления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, </w:t>
      </w:r>
      <w:r w:rsidR="00B27104" w:rsidRPr="00073E84">
        <w:rPr>
          <w:rFonts w:ascii="Arial" w:hAnsi="Arial" w:cs="Arial"/>
          <w:sz w:val="20"/>
          <w:szCs w:val="20"/>
        </w:rPr>
        <w:t>синтаксическая структура английского текста преобразуется в аналогичную структуру русского языка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r w:rsidR="00A17B05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The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heart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in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its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entirety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may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be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regarded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as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a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functional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unit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a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muscular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  <w:lang w:val="en-US"/>
        </w:rPr>
        <w:t>syncytium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8023D" w:rsidRPr="00073E84">
        <w:rPr>
          <w:rFonts w:ascii="Arial" w:eastAsia="Times New Roman" w:hAnsi="Arial" w:cs="Arial"/>
          <w:sz w:val="20"/>
          <w:szCs w:val="20"/>
        </w:rPr>
        <w:t>[2</w:t>
      </w:r>
      <w:r w:rsidR="003D579B" w:rsidRPr="00073E84">
        <w:rPr>
          <w:rFonts w:ascii="Arial" w:eastAsia="Times New Roman" w:hAnsi="Arial" w:cs="Arial"/>
          <w:sz w:val="20"/>
          <w:szCs w:val="20"/>
        </w:rPr>
        <w:t>].</w:t>
      </w:r>
      <w:r w:rsidR="000040A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040AE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Сердце полностью может быть расценено как функци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>о</w:t>
      </w:r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нальное целое - это </w:t>
      </w:r>
      <w:proofErr w:type="gramStart"/>
      <w:r w:rsidRPr="00073E84">
        <w:rPr>
          <w:rFonts w:ascii="Arial" w:eastAsia="Times New Roman" w:hAnsi="Arial" w:cs="Arial"/>
          <w:bCs/>
          <w:i/>
          <w:sz w:val="20"/>
          <w:szCs w:val="20"/>
        </w:rPr>
        <w:t>мышечная</w:t>
      </w:r>
      <w:proofErr w:type="gramEnd"/>
      <w:r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синцития</w:t>
      </w:r>
      <w:r w:rsidR="003D579B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62367B" w:rsidRPr="00073E84">
        <w:rPr>
          <w:rFonts w:ascii="Arial" w:eastAsia="Times New Roman" w:hAnsi="Arial" w:cs="Arial"/>
          <w:sz w:val="20"/>
          <w:szCs w:val="20"/>
        </w:rPr>
        <w:t>[перевод наш];</w:t>
      </w:r>
      <w:r w:rsidR="000040A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Pain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is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most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common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symptom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arteri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o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sclerosis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obliterans</w:t>
      </w:r>
      <w:r w:rsidR="003D579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B70C4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15</w:t>
      </w:r>
      <w:r w:rsidR="003D579B" w:rsidRPr="00073E84">
        <w:rPr>
          <w:rFonts w:ascii="Arial" w:eastAsia="Times New Roman" w:hAnsi="Arial" w:cs="Arial"/>
          <w:sz w:val="20"/>
          <w:szCs w:val="20"/>
        </w:rPr>
        <w:t>].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040AE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Боль </w:t>
      </w:r>
      <w:r w:rsidR="00256AA4" w:rsidRPr="00073E84">
        <w:rPr>
          <w:rFonts w:ascii="Arial" w:eastAsia="Times New Roman" w:hAnsi="Arial" w:cs="Arial"/>
          <w:i/>
          <w:sz w:val="20"/>
          <w:szCs w:val="20"/>
        </w:rPr>
        <w:t xml:space="preserve">− </w:t>
      </w:r>
      <w:r w:rsidRPr="00073E84">
        <w:rPr>
          <w:rFonts w:ascii="Arial" w:eastAsia="Times New Roman" w:hAnsi="Arial" w:cs="Arial"/>
          <w:i/>
          <w:sz w:val="20"/>
          <w:szCs w:val="20"/>
        </w:rPr>
        <w:t>это наиболее распространенный симптом облитерирующего ат</w:t>
      </w:r>
      <w:r w:rsidRPr="00073E84">
        <w:rPr>
          <w:rFonts w:ascii="Arial" w:eastAsia="Times New Roman" w:hAnsi="Arial" w:cs="Arial"/>
          <w:i/>
          <w:sz w:val="20"/>
          <w:szCs w:val="20"/>
        </w:rPr>
        <w:t>е</w:t>
      </w:r>
      <w:r w:rsidRPr="00073E84">
        <w:rPr>
          <w:rFonts w:ascii="Arial" w:eastAsia="Times New Roman" w:hAnsi="Arial" w:cs="Arial"/>
          <w:i/>
          <w:sz w:val="20"/>
          <w:szCs w:val="20"/>
        </w:rPr>
        <w:t>росклероза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sz w:val="20"/>
          <w:szCs w:val="20"/>
        </w:rPr>
        <w:t>[перевод наш</w:t>
      </w:r>
      <w:r w:rsidR="0062367B" w:rsidRPr="00073E84">
        <w:rPr>
          <w:rFonts w:ascii="Arial" w:eastAsia="Times New Roman" w:hAnsi="Arial" w:cs="Arial"/>
          <w:sz w:val="20"/>
          <w:szCs w:val="20"/>
        </w:rPr>
        <w:t>];</w:t>
      </w:r>
      <w:r w:rsidR="000040A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Minor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pulmonary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emboli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may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go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undetected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and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estimates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true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incidence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are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as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high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25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patients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per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100 </w:t>
      </w:r>
      <w:r w:rsidRPr="00073E84">
        <w:rPr>
          <w:rFonts w:ascii="Arial" w:eastAsia="Times New Roman" w:hAnsi="Arial" w:cs="Arial"/>
          <w:i/>
          <w:sz w:val="20"/>
          <w:szCs w:val="20"/>
          <w:lang w:val="en-US"/>
        </w:rPr>
        <w:t>ho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spital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admissions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, 5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who</w:t>
      </w:r>
      <w:r w:rsidR="003D579B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D579B" w:rsidRPr="00073E84">
        <w:rPr>
          <w:rFonts w:ascii="Arial" w:eastAsia="Times New Roman" w:hAnsi="Arial" w:cs="Arial"/>
          <w:i/>
          <w:sz w:val="20"/>
          <w:szCs w:val="20"/>
          <w:lang w:val="en-US"/>
        </w:rPr>
        <w:t>die</w:t>
      </w:r>
      <w:r w:rsidR="003D579B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3D579B" w:rsidRPr="00073E84">
        <w:rPr>
          <w:rFonts w:ascii="Arial" w:eastAsia="Times New Roman" w:hAnsi="Arial" w:cs="Arial"/>
          <w:sz w:val="20"/>
          <w:szCs w:val="20"/>
        </w:rPr>
        <w:t>].</w:t>
      </w:r>
      <w:r w:rsidR="000040AE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–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 Малая эмболия легочной артерии может протекать незаметно. На самом деле, по подсчетам, больше 25 пациентов из ста госп</w:t>
      </w:r>
      <w:r w:rsidRPr="00073E84">
        <w:rPr>
          <w:rFonts w:ascii="Arial" w:eastAsia="Times New Roman" w:hAnsi="Arial" w:cs="Arial"/>
          <w:i/>
          <w:sz w:val="20"/>
          <w:szCs w:val="20"/>
        </w:rPr>
        <w:t>и</w:t>
      </w:r>
      <w:r w:rsidRPr="00073E84">
        <w:rPr>
          <w:rFonts w:ascii="Arial" w:eastAsia="Times New Roman" w:hAnsi="Arial" w:cs="Arial"/>
          <w:i/>
          <w:sz w:val="20"/>
          <w:szCs w:val="20"/>
        </w:rPr>
        <w:t xml:space="preserve">тализируются, 5 из которых умирает </w:t>
      </w:r>
      <w:r w:rsidR="003D579B" w:rsidRPr="00073E84">
        <w:rPr>
          <w:rFonts w:ascii="Arial" w:eastAsia="Times New Roman" w:hAnsi="Arial" w:cs="Arial"/>
          <w:sz w:val="20"/>
          <w:szCs w:val="20"/>
        </w:rPr>
        <w:t>[перевод наш].</w:t>
      </w:r>
    </w:p>
    <w:p w:rsidR="00FC3FCA" w:rsidRPr="00073E84" w:rsidRDefault="00AD6666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lastRenderedPageBreak/>
        <w:t>О необходимости преобразований на синтаксическом уровне говорит и п</w:t>
      </w:r>
      <w:r w:rsidR="006E6E0A" w:rsidRPr="00073E84">
        <w:rPr>
          <w:rFonts w:ascii="Arial" w:eastAsia="Times New Roman" w:hAnsi="Arial" w:cs="Arial"/>
          <w:sz w:val="20"/>
          <w:szCs w:val="20"/>
        </w:rPr>
        <w:t>ример объединения предложений</w:t>
      </w:r>
      <w:r w:rsidRPr="00073E84">
        <w:rPr>
          <w:rFonts w:ascii="Arial" w:eastAsia="Times New Roman" w:hAnsi="Arial" w:cs="Arial"/>
          <w:sz w:val="20"/>
          <w:szCs w:val="20"/>
        </w:rPr>
        <w:t>, использованный авторами в переводе</w:t>
      </w:r>
      <w:r w:rsidR="006E6E0A" w:rsidRPr="00073E84">
        <w:rPr>
          <w:rFonts w:ascii="Arial" w:eastAsia="Times New Roman" w:hAnsi="Arial" w:cs="Arial"/>
          <w:sz w:val="20"/>
          <w:szCs w:val="20"/>
        </w:rPr>
        <w:t>:</w:t>
      </w:r>
      <w:r w:rsidR="000040A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Aneurysms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are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localized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dilations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of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arter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ies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They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may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be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true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or</w:t>
      </w:r>
      <w:r w:rsidR="007B57B1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i/>
          <w:sz w:val="20"/>
          <w:szCs w:val="20"/>
          <w:lang w:val="en-US"/>
        </w:rPr>
        <w:t>false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B70C4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2</w:t>
      </w:r>
      <w:r w:rsidR="007B57B1" w:rsidRPr="00073E84">
        <w:rPr>
          <w:rFonts w:ascii="Arial" w:eastAsia="Times New Roman" w:hAnsi="Arial" w:cs="Arial"/>
          <w:sz w:val="20"/>
          <w:szCs w:val="20"/>
        </w:rPr>
        <w:t>].</w:t>
      </w:r>
      <w:r w:rsidR="00946D1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040AE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Аневризмы локализованы растяжениями артерий: они могут быть исти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>н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ными и ложными </w:t>
      </w:r>
      <w:r w:rsidR="007B57B1" w:rsidRPr="00073E84">
        <w:rPr>
          <w:rFonts w:ascii="Arial" w:eastAsia="Times New Roman" w:hAnsi="Arial" w:cs="Arial"/>
          <w:sz w:val="20"/>
          <w:szCs w:val="20"/>
        </w:rPr>
        <w:t>[перевод наш].</w:t>
      </w:r>
    </w:p>
    <w:p w:rsidR="00FC3FCA" w:rsidRPr="00073E84" w:rsidRDefault="00DA1592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С грамматической точки зрения</w:t>
      </w:r>
      <w:r w:rsidR="00AC6676" w:rsidRPr="00073E84">
        <w:rPr>
          <w:rFonts w:ascii="Arial" w:eastAsia="Times New Roman" w:hAnsi="Arial" w:cs="Arial"/>
          <w:sz w:val="20"/>
          <w:szCs w:val="20"/>
        </w:rPr>
        <w:t xml:space="preserve"> часто отмечалась необходимость </w:t>
      </w:r>
      <w:r w:rsidR="00FC3FCA" w:rsidRPr="00073E84">
        <w:rPr>
          <w:rFonts w:ascii="Arial" w:eastAsia="Times New Roman" w:hAnsi="Arial" w:cs="Arial"/>
          <w:bCs/>
          <w:sz w:val="20"/>
          <w:szCs w:val="20"/>
        </w:rPr>
        <w:t>переводче</w:t>
      </w:r>
      <w:r w:rsidR="00AC6676" w:rsidRPr="00073E84">
        <w:rPr>
          <w:rFonts w:ascii="Arial" w:eastAsia="Times New Roman" w:hAnsi="Arial" w:cs="Arial"/>
          <w:bCs/>
          <w:sz w:val="20"/>
          <w:szCs w:val="20"/>
        </w:rPr>
        <w:t>ских</w:t>
      </w:r>
      <w:r w:rsidR="00FC3FCA" w:rsidRPr="00073E84">
        <w:rPr>
          <w:rFonts w:ascii="Arial" w:eastAsia="Times New Roman" w:hAnsi="Arial" w:cs="Arial"/>
          <w:bCs/>
          <w:sz w:val="20"/>
          <w:szCs w:val="20"/>
        </w:rPr>
        <w:t xml:space="preserve"> конвер</w:t>
      </w:r>
      <w:r w:rsidR="00AC6676" w:rsidRPr="00073E84">
        <w:rPr>
          <w:rFonts w:ascii="Arial" w:eastAsia="Times New Roman" w:hAnsi="Arial" w:cs="Arial"/>
          <w:bCs/>
          <w:sz w:val="20"/>
          <w:szCs w:val="20"/>
        </w:rPr>
        <w:t>сий</w:t>
      </w:r>
      <w:r w:rsidR="000040AE" w:rsidRPr="00073E8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A3B9E" w:rsidRPr="00073E84">
        <w:rPr>
          <w:rFonts w:ascii="Arial" w:eastAsia="Times New Roman" w:hAnsi="Arial" w:cs="Arial"/>
          <w:bCs/>
          <w:sz w:val="20"/>
          <w:szCs w:val="20"/>
        </w:rPr>
        <w:t>отказ от форм английского языка, использование эквивалентных грамматических форм русского яз</w:t>
      </w:r>
      <w:r w:rsidR="00CA3B9E" w:rsidRPr="00073E84">
        <w:rPr>
          <w:rFonts w:ascii="Arial" w:eastAsia="Times New Roman" w:hAnsi="Arial" w:cs="Arial"/>
          <w:bCs/>
          <w:sz w:val="20"/>
          <w:szCs w:val="20"/>
        </w:rPr>
        <w:t>ы</w:t>
      </w:r>
      <w:r w:rsidR="00CA3B9E" w:rsidRPr="00073E84">
        <w:rPr>
          <w:rFonts w:ascii="Arial" w:eastAsia="Times New Roman" w:hAnsi="Arial" w:cs="Arial"/>
          <w:bCs/>
          <w:sz w:val="20"/>
          <w:szCs w:val="20"/>
        </w:rPr>
        <w:t>ка</w:t>
      </w:r>
      <w:r w:rsidR="00FC3FCA" w:rsidRPr="00073E84">
        <w:rPr>
          <w:rFonts w:ascii="Arial" w:eastAsia="Times New Roman" w:hAnsi="Arial" w:cs="Arial"/>
          <w:bCs/>
          <w:sz w:val="20"/>
          <w:szCs w:val="20"/>
        </w:rPr>
        <w:t>:</w:t>
      </w:r>
      <w:r w:rsidR="00FC3FC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In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1961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patient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was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once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more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admitted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for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an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attempt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at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  <w:lang w:val="en-US"/>
        </w:rPr>
        <w:t>conversion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by</w:t>
      </w:r>
      <w:r w:rsidR="00FC3FCA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means</w:t>
      </w:r>
      <w:r w:rsidR="00FC3FCA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gramStart"/>
      <w:r w:rsidR="00FC3FCA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of</w:t>
      </w:r>
      <w:r w:rsidR="00FC3FCA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proofErr w:type="spellStart"/>
      <w:r w:rsidR="00FC3FCA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Kinidin</w:t>
      </w:r>
      <w:proofErr w:type="spellEnd"/>
      <w:proofErr w:type="gramEnd"/>
      <w:r w:rsidR="00FC3FCA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FC3FCA" w:rsidRPr="00073E84">
        <w:rPr>
          <w:rFonts w:ascii="Arial" w:eastAsia="Times New Roman" w:hAnsi="Arial" w:cs="Arial"/>
          <w:i/>
          <w:iCs/>
          <w:sz w:val="20"/>
          <w:szCs w:val="20"/>
          <w:lang w:val="en-US"/>
        </w:rPr>
        <w:t>Durules</w:t>
      </w:r>
      <w:proofErr w:type="spellEnd"/>
      <w:r w:rsidR="007B57B1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58664A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15</w:t>
      </w:r>
      <w:r w:rsidR="002A5053" w:rsidRPr="00073E84">
        <w:rPr>
          <w:rFonts w:ascii="Arial" w:eastAsia="Times New Roman" w:hAnsi="Arial" w:cs="Arial"/>
          <w:sz w:val="20"/>
          <w:szCs w:val="20"/>
        </w:rPr>
        <w:t>]</w:t>
      </w:r>
      <w:r w:rsidR="00946D10" w:rsidRPr="00073E84">
        <w:rPr>
          <w:rFonts w:ascii="Arial" w:eastAsia="Times New Roman" w:hAnsi="Arial" w:cs="Arial"/>
          <w:sz w:val="20"/>
          <w:szCs w:val="20"/>
        </w:rPr>
        <w:t>.</w:t>
      </w:r>
      <w:r w:rsidR="000040A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040AE" w:rsidRPr="00073E84">
        <w:rPr>
          <w:rFonts w:ascii="Arial" w:eastAsia="Times New Roman" w:hAnsi="Arial" w:cs="Arial"/>
          <w:bCs/>
          <w:i/>
          <w:sz w:val="20"/>
          <w:szCs w:val="20"/>
        </w:rPr>
        <w:t>–</w:t>
      </w:r>
      <w:r w:rsidR="00946D10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C3FCA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В 1961 году больной вновь </w:t>
      </w:r>
      <w:r w:rsidR="00FC3FCA" w:rsidRPr="00073E84">
        <w:rPr>
          <w:rFonts w:ascii="Arial" w:eastAsia="Times New Roman" w:hAnsi="Arial" w:cs="Arial"/>
          <w:bCs/>
          <w:i/>
          <w:sz w:val="20"/>
          <w:szCs w:val="20"/>
          <w:u w:val="single"/>
        </w:rPr>
        <w:t xml:space="preserve">получил </w:t>
      </w:r>
      <w:r w:rsidR="00FC3FCA" w:rsidRPr="00073E84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допуск</w:t>
      </w:r>
      <w:r w:rsidR="00FC3FCA" w:rsidRPr="00073E84">
        <w:rPr>
          <w:rFonts w:ascii="Arial" w:eastAsia="Times New Roman" w:hAnsi="Arial" w:cs="Arial"/>
          <w:bCs/>
          <w:i/>
          <w:sz w:val="20"/>
          <w:szCs w:val="20"/>
        </w:rPr>
        <w:t xml:space="preserve"> к попытке преобразования </w:t>
      </w:r>
      <w:r w:rsidR="00FC3FCA" w:rsidRPr="00073E84">
        <w:rPr>
          <w:rFonts w:ascii="Arial" w:eastAsia="Times New Roman" w:hAnsi="Arial" w:cs="Arial"/>
          <w:bCs/>
          <w:i/>
          <w:iCs/>
          <w:sz w:val="20"/>
          <w:szCs w:val="20"/>
        </w:rPr>
        <w:t>с помощью препарата «</w:t>
      </w:r>
      <w:proofErr w:type="spellStart"/>
      <w:r w:rsidR="00FC3FCA" w:rsidRPr="00073E84">
        <w:rPr>
          <w:rFonts w:ascii="Arial" w:eastAsia="Times New Roman" w:hAnsi="Arial" w:cs="Arial"/>
          <w:bCs/>
          <w:i/>
          <w:iCs/>
          <w:sz w:val="20"/>
          <w:szCs w:val="20"/>
        </w:rPr>
        <w:t>Кинидин</w:t>
      </w:r>
      <w:proofErr w:type="spellEnd"/>
      <w:r w:rsidR="00FC3FCA" w:rsidRPr="00073E8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FC3FCA" w:rsidRPr="00073E84">
        <w:rPr>
          <w:rFonts w:ascii="Arial" w:eastAsia="Times New Roman" w:hAnsi="Arial" w:cs="Arial"/>
          <w:bCs/>
          <w:i/>
          <w:iCs/>
          <w:sz w:val="20"/>
          <w:szCs w:val="20"/>
        </w:rPr>
        <w:t>Дурулес</w:t>
      </w:r>
      <w:proofErr w:type="spellEnd"/>
      <w:r w:rsidR="00FC3FCA" w:rsidRPr="00073E84">
        <w:rPr>
          <w:rFonts w:ascii="Arial" w:eastAsia="Times New Roman" w:hAnsi="Arial" w:cs="Arial"/>
          <w:bCs/>
          <w:i/>
          <w:iCs/>
          <w:sz w:val="20"/>
          <w:szCs w:val="20"/>
        </w:rPr>
        <w:t>»</w:t>
      </w:r>
      <w:r w:rsidR="00FC3FC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7B57B1" w:rsidRPr="00073E84">
        <w:rPr>
          <w:rFonts w:ascii="Arial" w:eastAsia="Times New Roman" w:hAnsi="Arial" w:cs="Arial"/>
          <w:sz w:val="20"/>
          <w:szCs w:val="20"/>
        </w:rPr>
        <w:t>[перевод наш].</w:t>
      </w:r>
    </w:p>
    <w:p w:rsidR="00BE2932" w:rsidRPr="00073E84" w:rsidRDefault="00BE2932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Работая над текстом, переводчик использует различные трансформации для эквивалентн</w:t>
      </w:r>
      <w:r w:rsidRPr="00073E84">
        <w:rPr>
          <w:rFonts w:ascii="Arial" w:eastAsia="Times New Roman" w:hAnsi="Arial" w:cs="Arial"/>
          <w:sz w:val="20"/>
          <w:szCs w:val="20"/>
        </w:rPr>
        <w:t>о</w:t>
      </w:r>
      <w:r w:rsidRPr="00073E84">
        <w:rPr>
          <w:rFonts w:ascii="Arial" w:eastAsia="Times New Roman" w:hAnsi="Arial" w:cs="Arial"/>
          <w:sz w:val="20"/>
          <w:szCs w:val="20"/>
        </w:rPr>
        <w:t>сти, адекватности, точности, то есть для максимальной передачи сути и содержания оригинала.</w:t>
      </w:r>
      <w:r w:rsidR="00730C0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BB70C4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6</w:t>
      </w:r>
      <w:r w:rsidR="00730C0A" w:rsidRPr="00073E84">
        <w:rPr>
          <w:rFonts w:ascii="Arial" w:eastAsia="Times New Roman" w:hAnsi="Arial" w:cs="Arial"/>
          <w:sz w:val="20"/>
          <w:szCs w:val="20"/>
        </w:rPr>
        <w:t xml:space="preserve">]. 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При переводе медицинских текстов</w:t>
      </w:r>
      <w:r w:rsidR="00946D10" w:rsidRPr="00073E84">
        <w:rPr>
          <w:rFonts w:ascii="Arial" w:eastAsia="Times New Roman" w:hAnsi="Arial" w:cs="Arial"/>
          <w:sz w:val="20"/>
          <w:szCs w:val="20"/>
        </w:rPr>
        <w:t>,</w:t>
      </w:r>
      <w:r w:rsidRPr="00073E84">
        <w:rPr>
          <w:rFonts w:ascii="Arial" w:eastAsia="Times New Roman" w:hAnsi="Arial" w:cs="Arial"/>
          <w:sz w:val="20"/>
          <w:szCs w:val="20"/>
        </w:rPr>
        <w:t xml:space="preserve"> необходимо проводить преобразования на лекс</w:t>
      </w:r>
      <w:r w:rsidR="00DA1592" w:rsidRPr="00073E84">
        <w:rPr>
          <w:rFonts w:ascii="Arial" w:eastAsia="Times New Roman" w:hAnsi="Arial" w:cs="Arial"/>
          <w:sz w:val="20"/>
          <w:szCs w:val="20"/>
        </w:rPr>
        <w:t>ическом, грамм</w:t>
      </w:r>
      <w:r w:rsidR="00DA1592" w:rsidRPr="00073E84">
        <w:rPr>
          <w:rFonts w:ascii="Arial" w:eastAsia="Times New Roman" w:hAnsi="Arial" w:cs="Arial"/>
          <w:sz w:val="20"/>
          <w:szCs w:val="20"/>
        </w:rPr>
        <w:t>а</w:t>
      </w:r>
      <w:r w:rsidR="00DA1592" w:rsidRPr="00073E84">
        <w:rPr>
          <w:rFonts w:ascii="Arial" w:eastAsia="Times New Roman" w:hAnsi="Arial" w:cs="Arial"/>
          <w:sz w:val="20"/>
          <w:szCs w:val="20"/>
        </w:rPr>
        <w:t>тическом уровнях</w:t>
      </w:r>
      <w:r w:rsidR="003B218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3E6CBE" w:rsidRPr="00073E84">
        <w:rPr>
          <w:rFonts w:ascii="Arial" w:eastAsia="Times New Roman" w:hAnsi="Arial" w:cs="Arial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sz w:val="20"/>
          <w:szCs w:val="20"/>
        </w:rPr>
        <w:t>5</w:t>
      </w:r>
      <w:r w:rsidR="003B2188" w:rsidRPr="00073E84">
        <w:rPr>
          <w:rFonts w:ascii="Arial" w:eastAsia="Times New Roman" w:hAnsi="Arial" w:cs="Arial"/>
          <w:sz w:val="20"/>
          <w:szCs w:val="20"/>
        </w:rPr>
        <w:t>]</w:t>
      </w:r>
      <w:r w:rsidR="00DA1592" w:rsidRPr="00073E8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E7547" w:rsidRPr="00073E84" w:rsidRDefault="005E7547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При этом 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к главной особенности медицинского перевода, мы считаем</w:t>
      </w:r>
      <w:r w:rsidR="00256AA4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, 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стоит отнести глубину о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т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ветственности, которая ложится на лингвиста, осуществляющего медицинский перевод. Ведь сама по с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е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бе медицина призвана лечить людей, а зачастую  буквально спасать от смер</w:t>
      </w:r>
      <w:r w:rsidR="00DA1592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ти </w:t>
      </w:r>
      <w:r w:rsidR="00BB70C4" w:rsidRPr="00073E84">
        <w:rPr>
          <w:rFonts w:ascii="Arial" w:eastAsia="Times New Roman" w:hAnsi="Arial" w:cs="Arial"/>
          <w:bCs/>
          <w:spacing w:val="-4"/>
          <w:sz w:val="20"/>
          <w:szCs w:val="20"/>
        </w:rPr>
        <w:t>[</w:t>
      </w:r>
      <w:r w:rsidR="00F8023D" w:rsidRPr="00073E84">
        <w:rPr>
          <w:rFonts w:ascii="Arial" w:eastAsia="Times New Roman" w:hAnsi="Arial" w:cs="Arial"/>
          <w:bCs/>
          <w:spacing w:val="-4"/>
          <w:sz w:val="20"/>
          <w:szCs w:val="20"/>
        </w:rPr>
        <w:t>9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]</w:t>
      </w:r>
      <w:r w:rsidR="00256AA4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. </w:t>
      </w:r>
      <w:r w:rsidR="00DA1592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Следовательно, 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любой неверный перевод может привести к искажению информации, что повлечет за собой ухудшение состо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я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ния больного или, того хуже, допустим, в хирургии, приведет к летальному исходу.</w:t>
      </w:r>
    </w:p>
    <w:p w:rsidR="005E7547" w:rsidRPr="00073E84" w:rsidRDefault="00DA1592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0"/>
          <w:szCs w:val="20"/>
        </w:rPr>
      </w:pPr>
      <w:proofErr w:type="gram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В проведенно</w:t>
      </w:r>
      <w:r w:rsidR="00256AA4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м 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исследовании мы приходим к выводу о необходимости</w:t>
      </w:r>
      <w:r w:rsidR="00256AA4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владения теорией перев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да</w:t>
      </w:r>
      <w:r w:rsidR="00184998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, в том числе, знанием трансформационных моделей на разных (лексическом, </w:t>
      </w:r>
      <w:r w:rsidR="00502BB9" w:rsidRPr="00073E84">
        <w:rPr>
          <w:rFonts w:ascii="Arial" w:eastAsia="Times New Roman" w:hAnsi="Arial" w:cs="Arial"/>
          <w:bCs/>
          <w:spacing w:val="-4"/>
          <w:sz w:val="20"/>
          <w:szCs w:val="20"/>
        </w:rPr>
        <w:t>синтаксическом</w:t>
      </w:r>
      <w:r w:rsidR="00184998" w:rsidRPr="00073E84">
        <w:rPr>
          <w:rFonts w:ascii="Arial" w:eastAsia="Times New Roman" w:hAnsi="Arial" w:cs="Arial"/>
          <w:bCs/>
          <w:spacing w:val="-4"/>
          <w:sz w:val="20"/>
          <w:szCs w:val="20"/>
        </w:rPr>
        <w:t>) язык</w:t>
      </w:r>
      <w:r w:rsidR="00184998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</w:t>
      </w:r>
      <w:r w:rsidR="00184998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вых уровнях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и знаниями в медицинской сфере, а также смежных естественных науках, чтобы </w:t>
      </w:r>
      <w:r w:rsidR="005E7547" w:rsidRPr="00073E84">
        <w:rPr>
          <w:rFonts w:ascii="Arial" w:eastAsia="Times New Roman" w:hAnsi="Arial" w:cs="Arial"/>
          <w:sz w:val="20"/>
          <w:szCs w:val="20"/>
        </w:rPr>
        <w:t>должным образом и эффективно использовать переводческие трансформации</w:t>
      </w:r>
      <w:r w:rsidR="00FD29FA" w:rsidRPr="00073E84">
        <w:rPr>
          <w:rFonts w:ascii="Arial" w:eastAsia="Times New Roman" w:hAnsi="Arial" w:cs="Arial"/>
          <w:sz w:val="20"/>
          <w:szCs w:val="20"/>
        </w:rPr>
        <w:t xml:space="preserve"> или их сочетание</w:t>
      </w:r>
      <w:r w:rsidR="00094F0A" w:rsidRPr="00073E84">
        <w:rPr>
          <w:rFonts w:ascii="Arial" w:eastAsia="Times New Roman" w:hAnsi="Arial" w:cs="Arial"/>
          <w:sz w:val="20"/>
          <w:szCs w:val="20"/>
        </w:rPr>
        <w:t xml:space="preserve"> для эффе</w:t>
      </w:r>
      <w:r w:rsidR="00094F0A" w:rsidRPr="00073E84">
        <w:rPr>
          <w:rFonts w:ascii="Arial" w:eastAsia="Times New Roman" w:hAnsi="Arial" w:cs="Arial"/>
          <w:sz w:val="20"/>
          <w:szCs w:val="20"/>
        </w:rPr>
        <w:t>к</w:t>
      </w:r>
      <w:r w:rsidR="00094F0A" w:rsidRPr="00073E84">
        <w:rPr>
          <w:rFonts w:ascii="Arial" w:eastAsia="Times New Roman" w:hAnsi="Arial" w:cs="Arial"/>
          <w:sz w:val="20"/>
          <w:szCs w:val="20"/>
        </w:rPr>
        <w:t>тивного перевода</w:t>
      </w:r>
      <w:r w:rsidR="00FC348E" w:rsidRPr="00073E8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FC348E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Н</w:t>
      </w:r>
      <w:r w:rsidR="005E7547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еобходимо повышать свою компетентность в 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данных направлениях, возможно </w:t>
      </w:r>
      <w:r w:rsidR="00854AB0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пр</w:t>
      </w:r>
      <w:r w:rsidR="00854AB0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и</w:t>
      </w:r>
      <w:r w:rsidR="00854AB0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вле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>чение</w:t>
      </w:r>
      <w:r w:rsidR="00854AB0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к работе над переводом медицинских работ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ников в качестве экспертов, для того, чтобы полн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стью обеспечить выполнение </w:t>
      </w:r>
      <w:r w:rsidR="00094F0A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переводческих задач</w:t>
      </w:r>
      <w:r w:rsidR="000B486C" w:rsidRPr="00073E84">
        <w:rPr>
          <w:rFonts w:ascii="Arial" w:eastAsia="Times New Roman" w:hAnsi="Arial" w:cs="Arial"/>
          <w:bCs/>
          <w:spacing w:val="-4"/>
          <w:sz w:val="20"/>
          <w:szCs w:val="20"/>
        </w:rPr>
        <w:t>.</w:t>
      </w:r>
    </w:p>
    <w:p w:rsidR="003D661A" w:rsidRPr="00073E84" w:rsidRDefault="003D661A" w:rsidP="00E31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51453" w:rsidRPr="00073E84" w:rsidRDefault="002A2029" w:rsidP="00E31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3E84">
        <w:rPr>
          <w:rFonts w:ascii="Arial" w:eastAsia="Times New Roman" w:hAnsi="Arial" w:cs="Arial"/>
          <w:b/>
          <w:sz w:val="20"/>
          <w:szCs w:val="20"/>
        </w:rPr>
        <w:t>Библиографический список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1.</w:t>
      </w:r>
      <w:r w:rsidRPr="00073E84">
        <w:rPr>
          <w:rFonts w:ascii="Arial" w:hAnsi="Arial" w:cs="Arial"/>
          <w:sz w:val="20"/>
          <w:szCs w:val="20"/>
        </w:rPr>
        <w:t xml:space="preserve"> Англо-русский словарь. </w:t>
      </w:r>
      <w:r w:rsidRPr="00073E84">
        <w:rPr>
          <w:rFonts w:ascii="Arial" w:hAnsi="Arial" w:cs="Arial"/>
          <w:sz w:val="20"/>
          <w:szCs w:val="20"/>
          <w:lang w:val="en-US"/>
        </w:rPr>
        <w:t>URL</w:t>
      </w:r>
      <w:r w:rsidRPr="00073E84">
        <w:rPr>
          <w:rFonts w:ascii="Arial" w:hAnsi="Arial" w:cs="Arial"/>
          <w:sz w:val="20"/>
          <w:szCs w:val="20"/>
        </w:rPr>
        <w:t xml:space="preserve">: 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http</w:t>
      </w:r>
      <w:r w:rsidRPr="00073E84">
        <w:rPr>
          <w:rFonts w:ascii="Arial" w:eastAsia="Times New Roman" w:hAnsi="Arial" w:cs="Arial"/>
          <w:sz w:val="20"/>
          <w:szCs w:val="20"/>
        </w:rPr>
        <w:t>://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www</w:t>
      </w:r>
      <w:r w:rsidRPr="00073E84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alleng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/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73E84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engl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engl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150.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htm</w:t>
      </w:r>
      <w:proofErr w:type="spellEnd"/>
      <w:r w:rsidRPr="00073E84">
        <w:rPr>
          <w:rFonts w:ascii="Arial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color w:val="000000"/>
          <w:sz w:val="20"/>
          <w:szCs w:val="20"/>
        </w:rPr>
        <w:t>(дата обращения: 30.04.2016).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2.</w:t>
      </w:r>
      <w:r w:rsidRPr="00073E84">
        <w:rPr>
          <w:rFonts w:ascii="Arial" w:hAnsi="Arial" w:cs="Arial"/>
          <w:sz w:val="20"/>
          <w:szCs w:val="20"/>
        </w:rPr>
        <w:t xml:space="preserve"> Британский журнал спортивной медицины. </w:t>
      </w:r>
      <w:r w:rsidRPr="00073E84">
        <w:rPr>
          <w:rFonts w:ascii="Arial" w:hAnsi="Arial" w:cs="Arial"/>
          <w:sz w:val="20"/>
          <w:szCs w:val="20"/>
          <w:lang w:val="en-US"/>
        </w:rPr>
        <w:t>URL</w:t>
      </w:r>
      <w:r w:rsidRPr="00073E84">
        <w:rPr>
          <w:rFonts w:ascii="Arial" w:hAnsi="Arial" w:cs="Arial"/>
          <w:sz w:val="20"/>
          <w:szCs w:val="20"/>
        </w:rPr>
        <w:t xml:space="preserve">: </w:t>
      </w:r>
      <w:r w:rsidRPr="00073E84">
        <w:rPr>
          <w:rFonts w:ascii="Arial" w:eastAsia="Times New Roman" w:hAnsi="Arial" w:cs="Arial"/>
          <w:sz w:val="20"/>
          <w:szCs w:val="20"/>
        </w:rPr>
        <w:t>http://bjsm.bmj.com</w:t>
      </w:r>
      <w:r w:rsidRPr="00073E84">
        <w:rPr>
          <w:rFonts w:ascii="Arial" w:eastAsia="Times New Roman" w:hAnsi="Arial" w:cs="Arial"/>
          <w:color w:val="000000"/>
          <w:sz w:val="20"/>
          <w:szCs w:val="20"/>
        </w:rPr>
        <w:t xml:space="preserve"> (дата обращения: 30.04.2016).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3. Виноградов В. С. Введение в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переводоведение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(общие и лексические вопросы). М.</w:t>
      </w:r>
      <w:proofErr w:type="gramStart"/>
      <w:r w:rsidR="00E31E7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Изд</w:t>
      </w:r>
      <w:r w:rsidR="00E31E7A" w:rsidRPr="00073E84">
        <w:rPr>
          <w:rFonts w:ascii="Arial" w:eastAsia="Times New Roman" w:hAnsi="Arial" w:cs="Arial"/>
          <w:sz w:val="20"/>
          <w:szCs w:val="20"/>
        </w:rPr>
        <w:t>-во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="00E31E7A" w:rsidRPr="00073E84">
        <w:rPr>
          <w:rFonts w:ascii="Arial" w:eastAsia="Times New Roman" w:hAnsi="Arial" w:cs="Arial"/>
          <w:sz w:val="20"/>
          <w:szCs w:val="20"/>
        </w:rPr>
        <w:t>И</w:t>
      </w:r>
      <w:r w:rsidRPr="00073E84">
        <w:rPr>
          <w:rFonts w:ascii="Arial" w:eastAsia="Times New Roman" w:hAnsi="Arial" w:cs="Arial"/>
          <w:sz w:val="20"/>
          <w:szCs w:val="20"/>
        </w:rPr>
        <w:t>нститута общего среднего образования РАО, 2001. 322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4. Евстафьев В. И. К вопросу о некоторых грамматических трансформациях при переводе //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Интердисциплинарные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межуровневые исследования по романской филологии. Калинин, 1989. С. 30</w:t>
      </w:r>
      <w:r w:rsidR="00E31E7A" w:rsidRPr="00073E84">
        <w:rPr>
          <w:rFonts w:ascii="Arial" w:eastAsia="Times New Roman" w:hAnsi="Arial" w:cs="Arial"/>
          <w:sz w:val="20"/>
          <w:szCs w:val="20"/>
        </w:rPr>
        <w:t>–</w:t>
      </w:r>
      <w:r w:rsidRPr="00073E84">
        <w:rPr>
          <w:rFonts w:ascii="Arial" w:eastAsia="Times New Roman" w:hAnsi="Arial" w:cs="Arial"/>
          <w:sz w:val="20"/>
          <w:szCs w:val="20"/>
        </w:rPr>
        <w:t>33.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5.</w:t>
      </w:r>
      <w:r w:rsidRPr="00073E84">
        <w:rPr>
          <w:rFonts w:ascii="Arial" w:hAnsi="Arial" w:cs="Arial"/>
          <w:sz w:val="20"/>
          <w:szCs w:val="20"/>
        </w:rPr>
        <w:t xml:space="preserve"> Интеллектуальная система тематического исследования научно-</w:t>
      </w:r>
      <w:proofErr w:type="spellStart"/>
      <w:r w:rsidRPr="00073E84">
        <w:rPr>
          <w:rFonts w:ascii="Arial" w:hAnsi="Arial" w:cs="Arial"/>
          <w:sz w:val="20"/>
          <w:szCs w:val="20"/>
        </w:rPr>
        <w:t>техннической</w:t>
      </w:r>
      <w:proofErr w:type="spellEnd"/>
      <w:r w:rsidRPr="00073E84">
        <w:rPr>
          <w:rFonts w:ascii="Arial" w:hAnsi="Arial" w:cs="Arial"/>
          <w:sz w:val="20"/>
          <w:szCs w:val="20"/>
        </w:rPr>
        <w:t xml:space="preserve"> информации. </w:t>
      </w:r>
      <w:r w:rsidRPr="00073E84">
        <w:rPr>
          <w:rFonts w:ascii="Arial" w:hAnsi="Arial" w:cs="Arial"/>
          <w:sz w:val="20"/>
          <w:szCs w:val="20"/>
          <w:lang w:val="en-US"/>
        </w:rPr>
        <w:t>URL</w:t>
      </w:r>
      <w:r w:rsidRPr="00073E84">
        <w:rPr>
          <w:rFonts w:ascii="Arial" w:hAnsi="Arial" w:cs="Arial"/>
          <w:sz w:val="20"/>
          <w:szCs w:val="20"/>
        </w:rPr>
        <w:t xml:space="preserve">: </w:t>
      </w:r>
      <w:r w:rsidRPr="00073E84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http://istina.msu.ru/profile/KulikLV</w:t>
      </w:r>
      <w:proofErr w:type="gramStart"/>
      <w:r w:rsidRPr="00073E84">
        <w:rPr>
          <w:rFonts w:ascii="Arial" w:eastAsia="Times New Roman" w:hAnsi="Arial" w:cs="Arial"/>
          <w:color w:val="000000"/>
          <w:sz w:val="20"/>
          <w:szCs w:val="20"/>
          <w:u w:val="single"/>
        </w:rPr>
        <w:t>/</w:t>
      </w:r>
      <w:r w:rsidRPr="00073E84">
        <w:rPr>
          <w:rFonts w:ascii="Arial" w:eastAsia="Times New Roman" w:hAnsi="Arial" w:cs="Arial"/>
          <w:color w:val="000000"/>
          <w:sz w:val="20"/>
          <w:szCs w:val="20"/>
        </w:rPr>
        <w:t xml:space="preserve">  (</w:t>
      </w:r>
      <w:proofErr w:type="gramEnd"/>
      <w:r w:rsidRPr="00073E84">
        <w:rPr>
          <w:rFonts w:ascii="Arial" w:eastAsia="Times New Roman" w:hAnsi="Arial" w:cs="Arial"/>
          <w:color w:val="000000"/>
          <w:sz w:val="20"/>
          <w:szCs w:val="20"/>
        </w:rPr>
        <w:t>дата обращения: 30.04.2016).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0"/>
          <w:szCs w:val="20"/>
        </w:rPr>
      </w:pPr>
      <w:r w:rsidRPr="00073E84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Казакова Т. А. Практические основы перевода : </w:t>
      </w:r>
      <w:r w:rsidR="00E31E7A" w:rsidRPr="00073E84">
        <w:rPr>
          <w:rFonts w:ascii="Arial" w:eastAsia="Times New Roman" w:hAnsi="Arial" w:cs="Arial"/>
          <w:bCs/>
          <w:spacing w:val="-4"/>
          <w:sz w:val="20"/>
          <w:szCs w:val="20"/>
        </w:rPr>
        <w:t>у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чеб</w:t>
      </w:r>
      <w:proofErr w:type="gramStart"/>
      <w:r w:rsidR="00E31E7A" w:rsidRPr="00073E84">
        <w:rPr>
          <w:rFonts w:ascii="Arial" w:eastAsia="Times New Roman" w:hAnsi="Arial" w:cs="Arial"/>
          <w:bCs/>
          <w:spacing w:val="-4"/>
          <w:sz w:val="20"/>
          <w:szCs w:val="20"/>
        </w:rPr>
        <w:t>.</w:t>
      </w:r>
      <w:proofErr w:type="gram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proofErr w:type="gram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п</w:t>
      </w:r>
      <w:proofErr w:type="gram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особие. СПб</w:t>
      </w:r>
      <w:proofErr w:type="gramStart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.</w:t>
      </w:r>
      <w:r w:rsidR="00E31E7A"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: </w:t>
      </w:r>
      <w:proofErr w:type="spellStart"/>
      <w:proofErr w:type="gram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Лениздат</w:t>
      </w:r>
      <w:proofErr w:type="spellEnd"/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, 2000. 320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7.</w:t>
      </w:r>
      <w:r w:rsidRPr="00073E84">
        <w:rPr>
          <w:rFonts w:ascii="Arial" w:eastAsia="Times New Roman" w:hAnsi="Arial" w:cs="Arial"/>
          <w:sz w:val="20"/>
          <w:szCs w:val="20"/>
        </w:rPr>
        <w:t xml:space="preserve"> Комиссаров  В.Н. Лингвистика перевода. М.</w:t>
      </w:r>
      <w:proofErr w:type="gramStart"/>
      <w:r w:rsidR="00E31E7A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Международные отношения, 1980. 167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8. Комиссаров  В. Н. </w:t>
      </w:r>
      <w:r w:rsidRPr="00073E84">
        <w:rPr>
          <w:rFonts w:ascii="Arial" w:eastAsia="Times New Roman" w:hAnsi="Arial" w:cs="Arial"/>
          <w:spacing w:val="-1"/>
          <w:sz w:val="20"/>
          <w:szCs w:val="20"/>
        </w:rPr>
        <w:t>Теория перевода (лингвистические аспекты)</w:t>
      </w:r>
      <w:r w:rsidRPr="00073E84">
        <w:rPr>
          <w:rFonts w:ascii="Arial" w:eastAsia="Times New Roman" w:hAnsi="Arial" w:cs="Arial"/>
          <w:sz w:val="20"/>
          <w:szCs w:val="20"/>
        </w:rPr>
        <w:t>. М.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Международные отн</w:t>
      </w:r>
      <w:r w:rsidRPr="00073E84">
        <w:rPr>
          <w:rFonts w:ascii="Arial" w:eastAsia="Times New Roman" w:hAnsi="Arial" w:cs="Arial"/>
          <w:sz w:val="20"/>
          <w:szCs w:val="20"/>
        </w:rPr>
        <w:t>о</w:t>
      </w:r>
      <w:r w:rsidRPr="00073E84">
        <w:rPr>
          <w:rFonts w:ascii="Arial" w:eastAsia="Times New Roman" w:hAnsi="Arial" w:cs="Arial"/>
          <w:sz w:val="20"/>
          <w:szCs w:val="20"/>
        </w:rPr>
        <w:t>шения, 1990. 740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9.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Латышев Л. К. Эквивалентность перевода и способы её достижения</w:t>
      </w:r>
      <w:r w:rsidRPr="00073E84">
        <w:rPr>
          <w:rFonts w:ascii="Arial" w:eastAsia="Times New Roman" w:hAnsi="Arial" w:cs="Arial"/>
          <w:sz w:val="20"/>
          <w:szCs w:val="20"/>
        </w:rPr>
        <w:t xml:space="preserve">. 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М.: Междунар</w:t>
      </w:r>
      <w:r w:rsidR="00E31E7A"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одные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отн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о</w:t>
      </w: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шения, 1981. 248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bCs/>
          <w:spacing w:val="-4"/>
          <w:sz w:val="20"/>
          <w:szCs w:val="20"/>
        </w:rPr>
        <w:t>10.</w:t>
      </w:r>
      <w:r w:rsidRPr="00073E84">
        <w:rPr>
          <w:rFonts w:ascii="Arial" w:eastAsia="Times New Roman" w:hAnsi="Arial" w:cs="Arial"/>
          <w:sz w:val="20"/>
          <w:szCs w:val="20"/>
        </w:rPr>
        <w:t xml:space="preserve"> Миньяр-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Белоручев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, Р. К. </w:t>
      </w:r>
      <w:r w:rsidRPr="00073E84">
        <w:rPr>
          <w:rFonts w:ascii="Arial" w:eastAsia="Times New Roman" w:hAnsi="Arial" w:cs="Arial"/>
          <w:spacing w:val="-1"/>
          <w:sz w:val="20"/>
          <w:szCs w:val="20"/>
        </w:rPr>
        <w:t>Как стать переводчиком?</w:t>
      </w:r>
      <w:proofErr w:type="gramStart"/>
      <w:r w:rsidR="00AC68F2" w:rsidRPr="00073E84">
        <w:rPr>
          <w:rFonts w:ascii="Arial" w:eastAsia="Times New Roman" w:hAnsi="Arial" w:cs="Arial"/>
          <w:spacing w:val="-1"/>
          <w:sz w:val="20"/>
          <w:szCs w:val="20"/>
        </w:rPr>
        <w:t xml:space="preserve"> .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М. : Готика, 1999. 468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11.</w:t>
      </w:r>
      <w:r w:rsidRPr="00073E84">
        <w:rPr>
          <w:rFonts w:ascii="Arial" w:eastAsia="Times New Roman" w:hAnsi="Arial" w:cs="Arial"/>
          <w:color w:val="000000"/>
          <w:sz w:val="20"/>
          <w:szCs w:val="20"/>
        </w:rPr>
        <w:t xml:space="preserve"> Мюллер В.К. </w:t>
      </w:r>
      <w:r w:rsidRPr="00073E84">
        <w:rPr>
          <w:rFonts w:ascii="Arial" w:eastAsia="Times New Roman" w:hAnsi="Arial" w:cs="Arial"/>
          <w:sz w:val="20"/>
          <w:szCs w:val="20"/>
        </w:rPr>
        <w:t>Полный англо- русский русско-английский словарь  300000 слов и выраж</w:t>
      </w:r>
      <w:r w:rsidRPr="00073E84">
        <w:rPr>
          <w:rFonts w:ascii="Arial" w:eastAsia="Times New Roman" w:hAnsi="Arial" w:cs="Arial"/>
          <w:sz w:val="20"/>
          <w:szCs w:val="20"/>
        </w:rPr>
        <w:t>е</w:t>
      </w:r>
      <w:r w:rsidRPr="00073E84">
        <w:rPr>
          <w:rFonts w:ascii="Arial" w:eastAsia="Times New Roman" w:hAnsi="Arial" w:cs="Arial"/>
          <w:sz w:val="20"/>
          <w:szCs w:val="20"/>
        </w:rPr>
        <w:t>ний. М.</w:t>
      </w:r>
      <w:proofErr w:type="gramStart"/>
      <w:r w:rsidR="00AC68F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Эксмо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>, 2013. 2106 с.</w:t>
      </w: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12. Пронина  Р. Ф. Перевод английской научно-технической литературы. М.</w:t>
      </w:r>
      <w:proofErr w:type="gramStart"/>
      <w:r w:rsidR="00AC68F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Высш</w:t>
      </w:r>
      <w:proofErr w:type="spellEnd"/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шк</w:t>
      </w:r>
      <w:proofErr w:type="spellEnd"/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 xml:space="preserve">, 1986. </w:t>
      </w:r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 xml:space="preserve"> 434 с.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13. Пумпянский  А. Л. Введение в практику перевода научной и технической литературы на а</w:t>
      </w:r>
      <w:r w:rsidRPr="00073E84">
        <w:rPr>
          <w:rFonts w:ascii="Arial" w:eastAsia="Times New Roman" w:hAnsi="Arial" w:cs="Arial"/>
          <w:sz w:val="20"/>
          <w:szCs w:val="20"/>
        </w:rPr>
        <w:t>н</w:t>
      </w:r>
      <w:r w:rsidRPr="00073E84">
        <w:rPr>
          <w:rFonts w:ascii="Arial" w:eastAsia="Times New Roman" w:hAnsi="Arial" w:cs="Arial"/>
          <w:sz w:val="20"/>
          <w:szCs w:val="20"/>
        </w:rPr>
        <w:t>глийский язык</w:t>
      </w:r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 xml:space="preserve"> М.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Наука, 1981. 436 с.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14.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Рецкер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Я. 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И.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Что же такое лексические трансформации? // Тетради переводчика. 1980. С. 72</w:t>
      </w:r>
      <w:r w:rsidR="00AC68F2" w:rsidRPr="00073E84">
        <w:rPr>
          <w:rFonts w:ascii="Arial" w:eastAsia="Times New Roman" w:hAnsi="Arial" w:cs="Arial"/>
          <w:sz w:val="20"/>
          <w:szCs w:val="20"/>
        </w:rPr>
        <w:t>–</w:t>
      </w:r>
      <w:r w:rsidRPr="00073E84">
        <w:rPr>
          <w:rFonts w:ascii="Arial" w:eastAsia="Times New Roman" w:hAnsi="Arial" w:cs="Arial"/>
          <w:sz w:val="20"/>
          <w:szCs w:val="20"/>
        </w:rPr>
        <w:t>84.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73E84">
        <w:rPr>
          <w:rFonts w:ascii="Arial" w:eastAsia="Times New Roman" w:hAnsi="Arial" w:cs="Arial"/>
          <w:sz w:val="20"/>
          <w:szCs w:val="20"/>
        </w:rPr>
        <w:t>15.</w:t>
      </w:r>
      <w:r w:rsidRPr="00073E84">
        <w:rPr>
          <w:rFonts w:ascii="Arial" w:hAnsi="Arial" w:cs="Arial"/>
          <w:sz w:val="20"/>
          <w:szCs w:val="20"/>
        </w:rPr>
        <w:t xml:space="preserve"> Российский кардиологический журнал. </w:t>
      </w:r>
      <w:r w:rsidRPr="00073E84">
        <w:rPr>
          <w:rFonts w:ascii="Arial" w:hAnsi="Arial" w:cs="Arial"/>
          <w:sz w:val="20"/>
          <w:szCs w:val="20"/>
          <w:lang w:val="en-US"/>
        </w:rPr>
        <w:t xml:space="preserve">URL: 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http://</w:t>
      </w:r>
      <w:r w:rsidR="00AC68F2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1" w:history="1">
        <w:r w:rsidR="00AC68F2" w:rsidRPr="00073E84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www.scardio.ru/</w:t>
        </w:r>
      </w:hyperlink>
      <w:r w:rsidR="00AC68F2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en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>/publication/</w:t>
      </w:r>
      <w:r w:rsidR="00AC68F2"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ru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sian_journal_of_cardiology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>/ (</w:t>
      </w:r>
      <w:r w:rsidRPr="00073E84">
        <w:rPr>
          <w:rFonts w:ascii="Arial" w:eastAsia="Times New Roman" w:hAnsi="Arial" w:cs="Arial"/>
          <w:sz w:val="20"/>
          <w:szCs w:val="20"/>
        </w:rPr>
        <w:t>дата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обращения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03.05.2016).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>16. Федоров А. В. Основы общей теории перевода</w:t>
      </w:r>
      <w:r w:rsidR="00AC68F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(лингвистические проблемы): учеб</w:t>
      </w:r>
      <w:proofErr w:type="gramStart"/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73E84">
        <w:rPr>
          <w:rFonts w:ascii="Arial" w:eastAsia="Times New Roman" w:hAnsi="Arial" w:cs="Arial"/>
          <w:sz w:val="20"/>
          <w:szCs w:val="20"/>
        </w:rPr>
        <w:t>п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>ос</w:t>
      </w:r>
      <w:r w:rsidRPr="00073E84">
        <w:rPr>
          <w:rFonts w:ascii="Arial" w:eastAsia="Times New Roman" w:hAnsi="Arial" w:cs="Arial"/>
          <w:sz w:val="20"/>
          <w:szCs w:val="20"/>
        </w:rPr>
        <w:t>о</w:t>
      </w:r>
      <w:r w:rsidRPr="00073E84">
        <w:rPr>
          <w:rFonts w:ascii="Arial" w:eastAsia="Times New Roman" w:hAnsi="Arial" w:cs="Arial"/>
          <w:sz w:val="20"/>
          <w:szCs w:val="20"/>
        </w:rPr>
        <w:t>бие. М.</w:t>
      </w:r>
      <w:proofErr w:type="gramStart"/>
      <w:r w:rsidR="00AC68F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Высш</w:t>
      </w:r>
      <w:proofErr w:type="spellEnd"/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шк</w:t>
      </w:r>
      <w:proofErr w:type="spellEnd"/>
      <w:r w:rsidR="00AC68F2" w:rsidRPr="00073E84">
        <w:rPr>
          <w:rFonts w:ascii="Arial" w:eastAsia="Times New Roman" w:hAnsi="Arial" w:cs="Arial"/>
          <w:sz w:val="20"/>
          <w:szCs w:val="20"/>
        </w:rPr>
        <w:t>.</w:t>
      </w:r>
      <w:r w:rsidRPr="00073E84">
        <w:rPr>
          <w:rFonts w:ascii="Arial" w:eastAsia="Times New Roman" w:hAnsi="Arial" w:cs="Arial"/>
          <w:sz w:val="20"/>
          <w:szCs w:val="20"/>
        </w:rPr>
        <w:t>, 1983. 303</w:t>
      </w:r>
      <w:r w:rsidR="00AC68F2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с.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</w:rPr>
        <w:t xml:space="preserve">17.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Чуксина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О. В. Технический перевод в повседневной жизни. Тамбов: Изд-во ТГТУ, 2004. </w:t>
      </w:r>
      <w:r w:rsidR="00AC68F2" w:rsidRPr="00073E84">
        <w:rPr>
          <w:rFonts w:ascii="Arial" w:eastAsia="Times New Roman" w:hAnsi="Arial" w:cs="Arial"/>
          <w:sz w:val="20"/>
          <w:szCs w:val="20"/>
        </w:rPr>
        <w:t xml:space="preserve">  </w:t>
      </w:r>
      <w:r w:rsidRPr="00073E84">
        <w:rPr>
          <w:rFonts w:ascii="Arial" w:eastAsia="Times New Roman" w:hAnsi="Arial" w:cs="Arial"/>
          <w:sz w:val="20"/>
          <w:szCs w:val="20"/>
        </w:rPr>
        <w:t>160 с.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73E84">
        <w:rPr>
          <w:rFonts w:ascii="Arial" w:eastAsia="Times New Roman" w:hAnsi="Arial" w:cs="Arial"/>
          <w:sz w:val="20"/>
          <w:szCs w:val="20"/>
        </w:rPr>
        <w:lastRenderedPageBreak/>
        <w:t xml:space="preserve">18. </w:t>
      </w:r>
      <w:proofErr w:type="spellStart"/>
      <w:r w:rsidRPr="00073E84">
        <w:rPr>
          <w:rFonts w:ascii="Arial" w:eastAsia="Times New Roman" w:hAnsi="Arial" w:cs="Arial"/>
          <w:sz w:val="20"/>
          <w:szCs w:val="20"/>
        </w:rPr>
        <w:t>Швейцер</w:t>
      </w:r>
      <w:proofErr w:type="spellEnd"/>
      <w:r w:rsidRPr="00073E84">
        <w:rPr>
          <w:rFonts w:ascii="Arial" w:eastAsia="Times New Roman" w:hAnsi="Arial" w:cs="Arial"/>
          <w:sz w:val="20"/>
          <w:szCs w:val="20"/>
        </w:rPr>
        <w:t xml:space="preserve"> А. Д. Теория перевода. Статус, проблемы, аспекты. М.</w:t>
      </w:r>
      <w:proofErr w:type="gramStart"/>
      <w:r w:rsidR="007E5C48" w:rsidRPr="00073E84">
        <w:rPr>
          <w:rFonts w:ascii="Arial" w:eastAsia="Times New Roman" w:hAnsi="Arial" w:cs="Arial"/>
          <w:sz w:val="20"/>
          <w:szCs w:val="20"/>
        </w:rPr>
        <w:t xml:space="preserve"> </w:t>
      </w:r>
      <w:r w:rsidRPr="00073E8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73E84">
        <w:rPr>
          <w:rFonts w:ascii="Arial" w:eastAsia="Times New Roman" w:hAnsi="Arial" w:cs="Arial"/>
          <w:sz w:val="20"/>
          <w:szCs w:val="20"/>
        </w:rPr>
        <w:t xml:space="preserve"> Наука, 1988. 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215 </w:t>
      </w:r>
      <w:r w:rsidRPr="00073E84">
        <w:rPr>
          <w:rFonts w:ascii="Arial" w:eastAsia="Times New Roman" w:hAnsi="Arial" w:cs="Arial"/>
          <w:sz w:val="20"/>
          <w:szCs w:val="20"/>
        </w:rPr>
        <w:t>с</w:t>
      </w:r>
      <w:r w:rsidRPr="00073E84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8023D" w:rsidRPr="00073E84" w:rsidRDefault="00F8023D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3E84">
        <w:rPr>
          <w:rFonts w:ascii="Arial" w:eastAsia="Times New Roman" w:hAnsi="Arial" w:cs="Arial"/>
          <w:sz w:val="20"/>
          <w:szCs w:val="20"/>
          <w:lang w:val="en-US"/>
        </w:rPr>
        <w:t>19.</w:t>
      </w:r>
      <w:r w:rsidRPr="00073E84">
        <w:rPr>
          <w:rFonts w:ascii="Arial" w:eastAsia="Times New Roman" w:hAnsi="Arial" w:cs="Arial"/>
          <w:bCs/>
          <w:spacing w:val="-7"/>
          <w:sz w:val="20"/>
          <w:szCs w:val="20"/>
          <w:lang w:val="en-US"/>
        </w:rPr>
        <w:t xml:space="preserve"> Cardiac arrhythmias and Quinidine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manuel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/ Gun Cramer, Rune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Sannerstedt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, Olav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Thulesius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, Lars </w:t>
      </w:r>
      <w:proofErr w:type="spellStart"/>
      <w:r w:rsidRPr="00073E84">
        <w:rPr>
          <w:rFonts w:ascii="Arial" w:eastAsia="Times New Roman" w:hAnsi="Arial" w:cs="Arial"/>
          <w:sz w:val="20"/>
          <w:szCs w:val="20"/>
          <w:lang w:val="en-US"/>
        </w:rPr>
        <w:t>Werko</w:t>
      </w:r>
      <w:proofErr w:type="spellEnd"/>
      <w:r w:rsidRPr="00073E84">
        <w:rPr>
          <w:rFonts w:ascii="Arial" w:eastAsia="Times New Roman" w:hAnsi="Arial" w:cs="Arial"/>
          <w:sz w:val="20"/>
          <w:szCs w:val="20"/>
          <w:lang w:val="en-US"/>
        </w:rPr>
        <w:t>.− [Sweden</w:t>
      </w:r>
      <w:proofErr w:type="gramStart"/>
      <w:r w:rsidRPr="00073E84">
        <w:rPr>
          <w:rFonts w:ascii="Arial" w:eastAsia="Times New Roman" w:hAnsi="Arial" w:cs="Arial"/>
          <w:sz w:val="20"/>
          <w:szCs w:val="20"/>
          <w:lang w:val="en-US"/>
        </w:rPr>
        <w:t>] :</w:t>
      </w:r>
      <w:proofErr w:type="gramEnd"/>
      <w:r w:rsidRPr="00073E84">
        <w:rPr>
          <w:rFonts w:ascii="Arial" w:eastAsia="Times New Roman" w:hAnsi="Arial" w:cs="Arial"/>
          <w:sz w:val="20"/>
          <w:szCs w:val="20"/>
          <w:lang w:val="en-US"/>
        </w:rPr>
        <w:t xml:space="preserve"> J. Chr. Sorensen &amp; Co. A/S Copenhagen 6446. </w:t>
      </w:r>
      <w:proofErr w:type="gramStart"/>
      <w:r w:rsidRPr="00073E84">
        <w:rPr>
          <w:rFonts w:ascii="Arial" w:eastAsia="Times New Roman" w:hAnsi="Arial" w:cs="Arial"/>
          <w:sz w:val="20"/>
          <w:szCs w:val="20"/>
          <w:lang w:val="en-US"/>
        </w:rPr>
        <w:t>96 p.</w:t>
      </w:r>
      <w:proofErr w:type="gramEnd"/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023D" w:rsidRPr="00073E84" w:rsidRDefault="00F8023D" w:rsidP="00E31E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31E7A" w:rsidRPr="00073E84" w:rsidRDefault="00E31E7A" w:rsidP="00E31E7A">
      <w:pPr>
        <w:pStyle w:val="a5"/>
        <w:ind w:firstLine="709"/>
        <w:jc w:val="both"/>
        <w:rPr>
          <w:rFonts w:ascii="Arial" w:hAnsi="Arial" w:cs="Arial"/>
          <w:sz w:val="20"/>
          <w:szCs w:val="20"/>
        </w:rPr>
      </w:pPr>
    </w:p>
    <w:p w:rsidR="00A93ECA" w:rsidRPr="00073E84" w:rsidRDefault="00A93ECA" w:rsidP="00E3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sectPr w:rsidR="00A93ECA" w:rsidRPr="00073E84" w:rsidSect="00E31E7A">
      <w:footerReference w:type="default" r:id="rId12"/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E" w:rsidRDefault="00210B4E" w:rsidP="002C4A43">
      <w:pPr>
        <w:spacing w:after="0" w:line="240" w:lineRule="auto"/>
      </w:pPr>
      <w:r>
        <w:separator/>
      </w:r>
    </w:p>
  </w:endnote>
  <w:endnote w:type="continuationSeparator" w:id="0">
    <w:p w:rsidR="00210B4E" w:rsidRDefault="00210B4E" w:rsidP="002C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86159"/>
      <w:docPartObj>
        <w:docPartGallery w:val="Page Numbers (Bottom of Page)"/>
        <w:docPartUnique/>
      </w:docPartObj>
    </w:sdtPr>
    <w:sdtEndPr/>
    <w:sdtContent>
      <w:p w:rsidR="00E31E7A" w:rsidRDefault="00E31E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4E">
          <w:rPr>
            <w:noProof/>
          </w:rPr>
          <w:t>1</w:t>
        </w:r>
        <w:r>
          <w:fldChar w:fldCharType="end"/>
        </w:r>
      </w:p>
    </w:sdtContent>
  </w:sdt>
  <w:p w:rsidR="003D661A" w:rsidRDefault="003D6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E" w:rsidRDefault="00210B4E" w:rsidP="002C4A43">
      <w:pPr>
        <w:spacing w:after="0" w:line="240" w:lineRule="auto"/>
      </w:pPr>
      <w:r>
        <w:separator/>
      </w:r>
    </w:p>
  </w:footnote>
  <w:footnote w:type="continuationSeparator" w:id="0">
    <w:p w:rsidR="00210B4E" w:rsidRDefault="00210B4E" w:rsidP="002C4A43">
      <w:pPr>
        <w:spacing w:after="0" w:line="240" w:lineRule="auto"/>
      </w:pPr>
      <w:r>
        <w:continuationSeparator/>
      </w:r>
    </w:p>
  </w:footnote>
  <w:footnote w:id="1">
    <w:p w:rsidR="00E974CE" w:rsidRDefault="00B52905" w:rsidP="00B52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3E84">
        <w:rPr>
          <w:rStyle w:val="aa"/>
          <w:rFonts w:ascii="Arial" w:hAnsi="Arial" w:cs="Arial"/>
          <w:sz w:val="18"/>
          <w:szCs w:val="18"/>
        </w:rPr>
        <w:footnoteRef/>
      </w:r>
      <w:r w:rsidRPr="00073E84">
        <w:rPr>
          <w:rFonts w:ascii="Arial" w:hAnsi="Arial" w:cs="Arial"/>
          <w:sz w:val="18"/>
          <w:szCs w:val="18"/>
        </w:rPr>
        <w:t xml:space="preserve"> Гришин Евгений Викторович, студент-магистрант гр. СПм-15 Института </w:t>
      </w:r>
      <w:proofErr w:type="spellStart"/>
      <w:r w:rsidRPr="00073E84">
        <w:rPr>
          <w:rFonts w:ascii="Arial" w:hAnsi="Arial" w:cs="Arial"/>
          <w:sz w:val="18"/>
          <w:szCs w:val="18"/>
        </w:rPr>
        <w:t>авиамашиностроения</w:t>
      </w:r>
      <w:proofErr w:type="spellEnd"/>
      <w:r w:rsidRPr="00073E84">
        <w:rPr>
          <w:rFonts w:ascii="Arial" w:hAnsi="Arial" w:cs="Arial"/>
          <w:sz w:val="18"/>
          <w:szCs w:val="18"/>
        </w:rPr>
        <w:t xml:space="preserve"> и транспорта, </w:t>
      </w:r>
    </w:p>
    <w:p w:rsidR="00B52905" w:rsidRPr="00E974CE" w:rsidRDefault="00B52905" w:rsidP="00B52905">
      <w:pPr>
        <w:spacing w:after="0" w:line="240" w:lineRule="auto"/>
        <w:jc w:val="both"/>
        <w:rPr>
          <w:rStyle w:val="a3"/>
          <w:rFonts w:ascii="Arial" w:hAnsi="Arial" w:cs="Arial"/>
          <w:color w:val="4F81BD" w:themeColor="accent1"/>
          <w:sz w:val="18"/>
          <w:szCs w:val="18"/>
          <w:lang w:val="en-US"/>
        </w:rPr>
      </w:pPr>
      <w:r w:rsidRPr="00073E84">
        <w:rPr>
          <w:rFonts w:ascii="Arial" w:hAnsi="Arial" w:cs="Arial"/>
          <w:sz w:val="18"/>
          <w:szCs w:val="18"/>
          <w:lang w:val="en-US"/>
        </w:rPr>
        <w:t>e</w:t>
      </w:r>
      <w:r w:rsidRPr="00E974CE">
        <w:rPr>
          <w:rFonts w:ascii="Arial" w:hAnsi="Arial" w:cs="Arial"/>
          <w:sz w:val="18"/>
          <w:szCs w:val="18"/>
          <w:lang w:val="en-US"/>
        </w:rPr>
        <w:t>-</w:t>
      </w:r>
      <w:r w:rsidRPr="00073E84">
        <w:rPr>
          <w:rFonts w:ascii="Arial" w:hAnsi="Arial" w:cs="Arial"/>
          <w:sz w:val="18"/>
          <w:szCs w:val="18"/>
          <w:lang w:val="en-US"/>
        </w:rPr>
        <w:t>mail</w:t>
      </w:r>
      <w:r w:rsidRPr="00E974C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" w:history="1">
        <w:r w:rsidRPr="00E974CE">
          <w:rPr>
            <w:rStyle w:val="a3"/>
            <w:rFonts w:ascii="Arial" w:hAnsi="Arial" w:cs="Arial"/>
            <w:color w:val="4F81BD" w:themeColor="accent1"/>
            <w:sz w:val="18"/>
            <w:szCs w:val="18"/>
            <w:lang w:val="en-US"/>
          </w:rPr>
          <w:t>evgenydoc@yandex.ru</w:t>
        </w:r>
      </w:hyperlink>
    </w:p>
    <w:p w:rsidR="00E974CE" w:rsidRPr="00E974CE" w:rsidRDefault="00073E84" w:rsidP="00073E8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73E84">
        <w:rPr>
          <w:rFonts w:ascii="Arial" w:hAnsi="Arial" w:cs="Arial"/>
          <w:sz w:val="18"/>
          <w:szCs w:val="18"/>
          <w:lang w:val="en-US"/>
        </w:rPr>
        <w:t>Grishin</w:t>
      </w:r>
      <w:proofErr w:type="spellEnd"/>
      <w:r w:rsidRPr="00073E8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73E84">
        <w:rPr>
          <w:rFonts w:ascii="Arial" w:hAnsi="Arial" w:cs="Arial"/>
          <w:sz w:val="18"/>
          <w:szCs w:val="18"/>
          <w:lang w:val="en-US"/>
        </w:rPr>
        <w:t>Evgeny</w:t>
      </w:r>
      <w:proofErr w:type="spellEnd"/>
      <w:r w:rsidRPr="00073E84">
        <w:rPr>
          <w:rFonts w:ascii="Arial" w:hAnsi="Arial" w:cs="Arial"/>
          <w:sz w:val="18"/>
          <w:szCs w:val="18"/>
          <w:lang w:val="en-US"/>
        </w:rPr>
        <w:t>, a graduate student of Aircraft Machine Engineering and Transport Institute,</w:t>
      </w:r>
    </w:p>
    <w:p w:rsidR="00B52905" w:rsidRPr="00073E84" w:rsidRDefault="00073E84" w:rsidP="00073E8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73E84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2" w:history="1">
        <w:r w:rsidRPr="00073E84">
          <w:rPr>
            <w:rStyle w:val="a3"/>
            <w:rFonts w:ascii="Arial" w:hAnsi="Arial" w:cs="Arial"/>
            <w:sz w:val="18"/>
            <w:szCs w:val="18"/>
            <w:lang w:val="en-US"/>
          </w:rPr>
          <w:t>evgenydoc@yandex.ru</w:t>
        </w:r>
      </w:hyperlink>
    </w:p>
  </w:footnote>
  <w:footnote w:id="2">
    <w:p w:rsidR="00B52905" w:rsidRPr="00073E84" w:rsidRDefault="00B52905" w:rsidP="00B52905">
      <w:pPr>
        <w:spacing w:after="0" w:line="240" w:lineRule="auto"/>
        <w:jc w:val="both"/>
        <w:rPr>
          <w:rStyle w:val="a3"/>
          <w:rFonts w:ascii="Arial" w:hAnsi="Arial" w:cs="Arial"/>
          <w:color w:val="4F81BD" w:themeColor="accent1"/>
          <w:sz w:val="18"/>
          <w:szCs w:val="18"/>
        </w:rPr>
      </w:pPr>
      <w:r w:rsidRPr="00073E84">
        <w:rPr>
          <w:rStyle w:val="aa"/>
          <w:rFonts w:ascii="Arial" w:hAnsi="Arial" w:cs="Arial"/>
          <w:sz w:val="18"/>
          <w:szCs w:val="18"/>
        </w:rPr>
        <w:footnoteRef/>
      </w:r>
      <w:r w:rsidRPr="00073E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3E84">
        <w:rPr>
          <w:rFonts w:ascii="Arial" w:hAnsi="Arial" w:cs="Arial"/>
          <w:sz w:val="18"/>
          <w:szCs w:val="18"/>
        </w:rPr>
        <w:t>Корепина</w:t>
      </w:r>
      <w:proofErr w:type="spellEnd"/>
      <w:r w:rsidRPr="00073E84">
        <w:rPr>
          <w:rFonts w:ascii="Arial" w:hAnsi="Arial" w:cs="Arial"/>
          <w:sz w:val="18"/>
          <w:szCs w:val="18"/>
        </w:rPr>
        <w:t xml:space="preserve"> Наталия Алексеевна, канд</w:t>
      </w:r>
      <w:r w:rsidR="00F4394E">
        <w:rPr>
          <w:rFonts w:ascii="Arial" w:hAnsi="Arial" w:cs="Arial"/>
          <w:sz w:val="18"/>
          <w:szCs w:val="18"/>
        </w:rPr>
        <w:t>идат</w:t>
      </w:r>
      <w:r w:rsidRPr="00073E84">
        <w:rPr>
          <w:rFonts w:ascii="Arial" w:hAnsi="Arial" w:cs="Arial"/>
          <w:sz w:val="18"/>
          <w:szCs w:val="18"/>
        </w:rPr>
        <w:t xml:space="preserve"> филол</w:t>
      </w:r>
      <w:r w:rsidR="00F4394E">
        <w:rPr>
          <w:rFonts w:ascii="Arial" w:hAnsi="Arial" w:cs="Arial"/>
          <w:sz w:val="18"/>
          <w:szCs w:val="18"/>
        </w:rPr>
        <w:t>огических</w:t>
      </w:r>
      <w:bookmarkStart w:id="0" w:name="_GoBack"/>
      <w:bookmarkEnd w:id="0"/>
      <w:r w:rsidRPr="00073E84">
        <w:rPr>
          <w:rFonts w:ascii="Arial" w:hAnsi="Arial" w:cs="Arial"/>
          <w:sz w:val="18"/>
          <w:szCs w:val="18"/>
        </w:rPr>
        <w:t xml:space="preserve"> наук, доцент кафедры иностранных языков для те</w:t>
      </w:r>
      <w:r w:rsidRPr="00073E84">
        <w:rPr>
          <w:rFonts w:ascii="Arial" w:hAnsi="Arial" w:cs="Arial"/>
          <w:sz w:val="18"/>
          <w:szCs w:val="18"/>
        </w:rPr>
        <w:t>х</w:t>
      </w:r>
      <w:r w:rsidRPr="00073E84">
        <w:rPr>
          <w:rFonts w:ascii="Arial" w:hAnsi="Arial" w:cs="Arial"/>
          <w:sz w:val="18"/>
          <w:szCs w:val="18"/>
        </w:rPr>
        <w:t xml:space="preserve">нических специальностей № 2, </w:t>
      </w:r>
      <w:r w:rsidRPr="00073E84">
        <w:rPr>
          <w:rFonts w:ascii="Arial" w:hAnsi="Arial" w:cs="Arial"/>
          <w:sz w:val="18"/>
          <w:szCs w:val="18"/>
          <w:lang w:val="en-US"/>
        </w:rPr>
        <w:t>e</w:t>
      </w:r>
      <w:r w:rsidRPr="00073E84">
        <w:rPr>
          <w:rFonts w:ascii="Arial" w:hAnsi="Arial" w:cs="Arial"/>
          <w:sz w:val="18"/>
          <w:szCs w:val="18"/>
        </w:rPr>
        <w:t>-</w:t>
      </w:r>
      <w:r w:rsidRPr="00073E84">
        <w:rPr>
          <w:rFonts w:ascii="Arial" w:hAnsi="Arial" w:cs="Arial"/>
          <w:sz w:val="18"/>
          <w:szCs w:val="18"/>
          <w:lang w:val="en-US"/>
        </w:rPr>
        <w:t>mail</w:t>
      </w:r>
      <w:r w:rsidRPr="00073E84"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073E84">
          <w:rPr>
            <w:rStyle w:val="a3"/>
            <w:rFonts w:ascii="Arial" w:hAnsi="Arial" w:cs="Arial"/>
            <w:color w:val="4F81BD" w:themeColor="accent1"/>
            <w:sz w:val="18"/>
            <w:szCs w:val="18"/>
          </w:rPr>
          <w:t>cosmir@yandex.ru</w:t>
        </w:r>
      </w:hyperlink>
    </w:p>
    <w:p w:rsidR="00073E84" w:rsidRPr="00073E84" w:rsidRDefault="00073E84" w:rsidP="00073E84">
      <w:pPr>
        <w:tabs>
          <w:tab w:val="left" w:pos="144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73E84">
        <w:rPr>
          <w:rFonts w:ascii="Arial" w:hAnsi="Arial" w:cs="Arial"/>
          <w:sz w:val="18"/>
          <w:szCs w:val="18"/>
          <w:lang w:val="en-US"/>
        </w:rPr>
        <w:t>Korepina</w:t>
      </w:r>
      <w:proofErr w:type="spellEnd"/>
      <w:r w:rsidRPr="00073E84">
        <w:rPr>
          <w:rFonts w:ascii="Arial" w:hAnsi="Arial" w:cs="Arial"/>
          <w:sz w:val="18"/>
          <w:szCs w:val="18"/>
          <w:lang w:val="en-US"/>
        </w:rPr>
        <w:t xml:space="preserve"> Natalia, Candidate of Philology, Associate Professor of Foreign Languages Department for Technical Specia</w:t>
      </w:r>
      <w:r w:rsidRPr="00073E84">
        <w:rPr>
          <w:rFonts w:ascii="Arial" w:hAnsi="Arial" w:cs="Arial"/>
          <w:sz w:val="18"/>
          <w:szCs w:val="18"/>
          <w:lang w:val="en-US"/>
        </w:rPr>
        <w:t>l</w:t>
      </w:r>
      <w:r w:rsidRPr="00073E84">
        <w:rPr>
          <w:rFonts w:ascii="Arial" w:hAnsi="Arial" w:cs="Arial"/>
          <w:sz w:val="18"/>
          <w:szCs w:val="18"/>
          <w:lang w:val="en-US"/>
        </w:rPr>
        <w:t>ties № 2, e-m</w:t>
      </w:r>
      <w:r w:rsidRPr="00073E84">
        <w:rPr>
          <w:rFonts w:ascii="Arial" w:hAnsi="Arial" w:cs="Arial"/>
          <w:sz w:val="18"/>
          <w:szCs w:val="18"/>
        </w:rPr>
        <w:t>а</w:t>
      </w:r>
      <w:proofErr w:type="spellStart"/>
      <w:r w:rsidRPr="00073E84">
        <w:rPr>
          <w:rFonts w:ascii="Arial" w:hAnsi="Arial" w:cs="Arial"/>
          <w:sz w:val="18"/>
          <w:szCs w:val="18"/>
          <w:lang w:val="en-US"/>
        </w:rPr>
        <w:t>il</w:t>
      </w:r>
      <w:proofErr w:type="spellEnd"/>
      <w:r w:rsidRPr="00073E84">
        <w:rPr>
          <w:rFonts w:ascii="Arial" w:hAnsi="Arial" w:cs="Arial"/>
          <w:sz w:val="18"/>
          <w:szCs w:val="18"/>
          <w:lang w:val="en-US"/>
        </w:rPr>
        <w:t>:</w:t>
      </w:r>
      <w:r w:rsidRPr="00073E84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</w:t>
      </w:r>
      <w:hyperlink r:id="rId4" w:history="1">
        <w:r w:rsidRPr="00073E84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с</w:t>
        </w:r>
        <w:r w:rsidRPr="00073E84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osmir@y</w:t>
        </w:r>
        <w:r w:rsidRPr="00073E84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а</w:t>
        </w:r>
        <w:r w:rsidRPr="00073E84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ndex.ru</w:t>
        </w:r>
      </w:hyperlink>
    </w:p>
    <w:p w:rsidR="00B52905" w:rsidRPr="00B52905" w:rsidRDefault="00B52905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D24"/>
    <w:multiLevelType w:val="hybridMultilevel"/>
    <w:tmpl w:val="D80035A4"/>
    <w:lvl w:ilvl="0" w:tplc="DFC89958">
      <w:start w:val="1"/>
      <w:numFmt w:val="decimal"/>
      <w:lvlText w:val="%1."/>
      <w:lvlJc w:val="left"/>
      <w:pPr>
        <w:ind w:left="230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3856C3"/>
    <w:multiLevelType w:val="hybridMultilevel"/>
    <w:tmpl w:val="120A5F42"/>
    <w:lvl w:ilvl="0" w:tplc="DD98B4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B40C3"/>
    <w:multiLevelType w:val="hybridMultilevel"/>
    <w:tmpl w:val="8DAED6BE"/>
    <w:lvl w:ilvl="0" w:tplc="E8F2295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4084E"/>
    <w:multiLevelType w:val="hybridMultilevel"/>
    <w:tmpl w:val="842616DA"/>
    <w:lvl w:ilvl="0" w:tplc="289E84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02877D1"/>
    <w:multiLevelType w:val="hybridMultilevel"/>
    <w:tmpl w:val="5AB65CDA"/>
    <w:lvl w:ilvl="0" w:tplc="2230DC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557A"/>
    <w:multiLevelType w:val="hybridMultilevel"/>
    <w:tmpl w:val="14428146"/>
    <w:lvl w:ilvl="0" w:tplc="7F58E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BA3F2E"/>
    <w:multiLevelType w:val="hybridMultilevel"/>
    <w:tmpl w:val="2C76295C"/>
    <w:lvl w:ilvl="0" w:tplc="28C22748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06294"/>
    <w:multiLevelType w:val="hybridMultilevel"/>
    <w:tmpl w:val="9036CEC0"/>
    <w:lvl w:ilvl="0" w:tplc="E870973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C5C8A"/>
    <w:multiLevelType w:val="hybridMultilevel"/>
    <w:tmpl w:val="9892A4C4"/>
    <w:lvl w:ilvl="0" w:tplc="3BE87D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5"/>
    <w:rsid w:val="00002B19"/>
    <w:rsid w:val="0000360C"/>
    <w:rsid w:val="00003F84"/>
    <w:rsid w:val="000040AE"/>
    <w:rsid w:val="0000430A"/>
    <w:rsid w:val="00012253"/>
    <w:rsid w:val="00022FB2"/>
    <w:rsid w:val="0002675B"/>
    <w:rsid w:val="00026D4F"/>
    <w:rsid w:val="00046C9C"/>
    <w:rsid w:val="00053898"/>
    <w:rsid w:val="00053EF8"/>
    <w:rsid w:val="00055C95"/>
    <w:rsid w:val="000570EC"/>
    <w:rsid w:val="00061B0A"/>
    <w:rsid w:val="00066FAE"/>
    <w:rsid w:val="000708ED"/>
    <w:rsid w:val="00071099"/>
    <w:rsid w:val="00072169"/>
    <w:rsid w:val="00073E84"/>
    <w:rsid w:val="00077E3E"/>
    <w:rsid w:val="00083E54"/>
    <w:rsid w:val="000878AE"/>
    <w:rsid w:val="0008794E"/>
    <w:rsid w:val="00094F0A"/>
    <w:rsid w:val="000A091B"/>
    <w:rsid w:val="000B335B"/>
    <w:rsid w:val="000B486C"/>
    <w:rsid w:val="000B5312"/>
    <w:rsid w:val="000C412E"/>
    <w:rsid w:val="000C46A3"/>
    <w:rsid w:val="000C7F14"/>
    <w:rsid w:val="000D0A1A"/>
    <w:rsid w:val="000D2D31"/>
    <w:rsid w:val="000E2B1B"/>
    <w:rsid w:val="000F1070"/>
    <w:rsid w:val="000F4148"/>
    <w:rsid w:val="00106F0F"/>
    <w:rsid w:val="00114CF0"/>
    <w:rsid w:val="00116AC8"/>
    <w:rsid w:val="00116F28"/>
    <w:rsid w:val="00121D87"/>
    <w:rsid w:val="00123510"/>
    <w:rsid w:val="00130EDB"/>
    <w:rsid w:val="00135915"/>
    <w:rsid w:val="0013745E"/>
    <w:rsid w:val="00142DDA"/>
    <w:rsid w:val="001537AE"/>
    <w:rsid w:val="00157EDD"/>
    <w:rsid w:val="001624A7"/>
    <w:rsid w:val="0016385E"/>
    <w:rsid w:val="001723E0"/>
    <w:rsid w:val="001728AB"/>
    <w:rsid w:val="00184998"/>
    <w:rsid w:val="00192F6F"/>
    <w:rsid w:val="00193149"/>
    <w:rsid w:val="001933D1"/>
    <w:rsid w:val="001B05A3"/>
    <w:rsid w:val="001B34ED"/>
    <w:rsid w:val="001B66B9"/>
    <w:rsid w:val="001C0320"/>
    <w:rsid w:val="001C62AF"/>
    <w:rsid w:val="001C76EA"/>
    <w:rsid w:val="001D1FE7"/>
    <w:rsid w:val="001D524E"/>
    <w:rsid w:val="001E3BDD"/>
    <w:rsid w:val="001E3D9C"/>
    <w:rsid w:val="001E7D1D"/>
    <w:rsid w:val="001F2D23"/>
    <w:rsid w:val="001F33B3"/>
    <w:rsid w:val="001F41BB"/>
    <w:rsid w:val="001F47CE"/>
    <w:rsid w:val="001F7C8D"/>
    <w:rsid w:val="00205334"/>
    <w:rsid w:val="002056F9"/>
    <w:rsid w:val="00206B72"/>
    <w:rsid w:val="00206CE2"/>
    <w:rsid w:val="002075AC"/>
    <w:rsid w:val="00210B4E"/>
    <w:rsid w:val="00214F46"/>
    <w:rsid w:val="0021612A"/>
    <w:rsid w:val="00231B1A"/>
    <w:rsid w:val="00232D50"/>
    <w:rsid w:val="00235A58"/>
    <w:rsid w:val="002362CD"/>
    <w:rsid w:val="00237A0B"/>
    <w:rsid w:val="00241EB5"/>
    <w:rsid w:val="00244781"/>
    <w:rsid w:val="00251D04"/>
    <w:rsid w:val="00256AA4"/>
    <w:rsid w:val="0026152B"/>
    <w:rsid w:val="00280F29"/>
    <w:rsid w:val="002871F8"/>
    <w:rsid w:val="00290586"/>
    <w:rsid w:val="002909A7"/>
    <w:rsid w:val="00292BBC"/>
    <w:rsid w:val="002A2029"/>
    <w:rsid w:val="002A298C"/>
    <w:rsid w:val="002A5053"/>
    <w:rsid w:val="002B2B89"/>
    <w:rsid w:val="002B4DD4"/>
    <w:rsid w:val="002B70EF"/>
    <w:rsid w:val="002C2A7E"/>
    <w:rsid w:val="002C4A43"/>
    <w:rsid w:val="002C5AC4"/>
    <w:rsid w:val="002C7208"/>
    <w:rsid w:val="002D05CA"/>
    <w:rsid w:val="002E3F2B"/>
    <w:rsid w:val="002E4121"/>
    <w:rsid w:val="002F1DB1"/>
    <w:rsid w:val="002F4042"/>
    <w:rsid w:val="002F5A24"/>
    <w:rsid w:val="002F5FF0"/>
    <w:rsid w:val="00300EF7"/>
    <w:rsid w:val="003155FA"/>
    <w:rsid w:val="00316739"/>
    <w:rsid w:val="00321647"/>
    <w:rsid w:val="00321C56"/>
    <w:rsid w:val="00323B92"/>
    <w:rsid w:val="00326E48"/>
    <w:rsid w:val="003334BE"/>
    <w:rsid w:val="00334910"/>
    <w:rsid w:val="00343A75"/>
    <w:rsid w:val="00345980"/>
    <w:rsid w:val="00350027"/>
    <w:rsid w:val="00356F0A"/>
    <w:rsid w:val="00363DEB"/>
    <w:rsid w:val="003679C1"/>
    <w:rsid w:val="00370D84"/>
    <w:rsid w:val="00371F71"/>
    <w:rsid w:val="00375A16"/>
    <w:rsid w:val="0037658D"/>
    <w:rsid w:val="00376C00"/>
    <w:rsid w:val="00376CA5"/>
    <w:rsid w:val="00385855"/>
    <w:rsid w:val="00387375"/>
    <w:rsid w:val="00390EC1"/>
    <w:rsid w:val="0039215B"/>
    <w:rsid w:val="00395838"/>
    <w:rsid w:val="003A01E7"/>
    <w:rsid w:val="003A2F13"/>
    <w:rsid w:val="003B2188"/>
    <w:rsid w:val="003B461B"/>
    <w:rsid w:val="003C16BF"/>
    <w:rsid w:val="003C5D3E"/>
    <w:rsid w:val="003D579B"/>
    <w:rsid w:val="003D661A"/>
    <w:rsid w:val="003E0BBA"/>
    <w:rsid w:val="003E6CBE"/>
    <w:rsid w:val="003F5BF4"/>
    <w:rsid w:val="00400CCE"/>
    <w:rsid w:val="004057FD"/>
    <w:rsid w:val="004114A9"/>
    <w:rsid w:val="00414CB9"/>
    <w:rsid w:val="00422D9E"/>
    <w:rsid w:val="004267C6"/>
    <w:rsid w:val="00434690"/>
    <w:rsid w:val="00434C41"/>
    <w:rsid w:val="00437328"/>
    <w:rsid w:val="00437DBB"/>
    <w:rsid w:val="00454B53"/>
    <w:rsid w:val="00455D99"/>
    <w:rsid w:val="004567E3"/>
    <w:rsid w:val="0047077B"/>
    <w:rsid w:val="0047410C"/>
    <w:rsid w:val="00486D1B"/>
    <w:rsid w:val="00487C93"/>
    <w:rsid w:val="004927A4"/>
    <w:rsid w:val="0049453F"/>
    <w:rsid w:val="00496D92"/>
    <w:rsid w:val="004A4A67"/>
    <w:rsid w:val="004A57AE"/>
    <w:rsid w:val="004A632D"/>
    <w:rsid w:val="004B1FD4"/>
    <w:rsid w:val="004B321A"/>
    <w:rsid w:val="004B6225"/>
    <w:rsid w:val="004C4C16"/>
    <w:rsid w:val="004D097D"/>
    <w:rsid w:val="004D0E56"/>
    <w:rsid w:val="004D1377"/>
    <w:rsid w:val="004E3038"/>
    <w:rsid w:val="004E775C"/>
    <w:rsid w:val="00500AD4"/>
    <w:rsid w:val="00502BB9"/>
    <w:rsid w:val="005117B6"/>
    <w:rsid w:val="00522E9A"/>
    <w:rsid w:val="00523213"/>
    <w:rsid w:val="0052517B"/>
    <w:rsid w:val="00526B7B"/>
    <w:rsid w:val="00527708"/>
    <w:rsid w:val="00535DFB"/>
    <w:rsid w:val="00543787"/>
    <w:rsid w:val="0056295B"/>
    <w:rsid w:val="0056519D"/>
    <w:rsid w:val="005823B4"/>
    <w:rsid w:val="005865AE"/>
    <w:rsid w:val="0058664A"/>
    <w:rsid w:val="00591D2D"/>
    <w:rsid w:val="0059533B"/>
    <w:rsid w:val="005A2286"/>
    <w:rsid w:val="005A2744"/>
    <w:rsid w:val="005A6098"/>
    <w:rsid w:val="005B3089"/>
    <w:rsid w:val="005C4066"/>
    <w:rsid w:val="005C5053"/>
    <w:rsid w:val="005C6DB7"/>
    <w:rsid w:val="005D0645"/>
    <w:rsid w:val="005E7547"/>
    <w:rsid w:val="005E7AB6"/>
    <w:rsid w:val="005F1252"/>
    <w:rsid w:val="005F3402"/>
    <w:rsid w:val="005F5CBE"/>
    <w:rsid w:val="006112C0"/>
    <w:rsid w:val="00615B2B"/>
    <w:rsid w:val="006230F7"/>
    <w:rsid w:val="0062367B"/>
    <w:rsid w:val="006243E5"/>
    <w:rsid w:val="00625269"/>
    <w:rsid w:val="00626914"/>
    <w:rsid w:val="006303F0"/>
    <w:rsid w:val="00630D16"/>
    <w:rsid w:val="006333DE"/>
    <w:rsid w:val="00647A1E"/>
    <w:rsid w:val="006575FB"/>
    <w:rsid w:val="00660152"/>
    <w:rsid w:val="0066069B"/>
    <w:rsid w:val="00672E19"/>
    <w:rsid w:val="00676C6D"/>
    <w:rsid w:val="006978D3"/>
    <w:rsid w:val="006A62C1"/>
    <w:rsid w:val="006B7F34"/>
    <w:rsid w:val="006D05DA"/>
    <w:rsid w:val="006D1764"/>
    <w:rsid w:val="006D58C0"/>
    <w:rsid w:val="006D7C18"/>
    <w:rsid w:val="006E0337"/>
    <w:rsid w:val="006E0987"/>
    <w:rsid w:val="006E1588"/>
    <w:rsid w:val="006E66BB"/>
    <w:rsid w:val="006E6E0A"/>
    <w:rsid w:val="006F0C87"/>
    <w:rsid w:val="006F27F5"/>
    <w:rsid w:val="0070080C"/>
    <w:rsid w:val="00702642"/>
    <w:rsid w:val="00710C09"/>
    <w:rsid w:val="00723415"/>
    <w:rsid w:val="00730C0A"/>
    <w:rsid w:val="007348FE"/>
    <w:rsid w:val="0074351A"/>
    <w:rsid w:val="0075115B"/>
    <w:rsid w:val="007521F7"/>
    <w:rsid w:val="00755F52"/>
    <w:rsid w:val="0076327B"/>
    <w:rsid w:val="00765CF2"/>
    <w:rsid w:val="0077091C"/>
    <w:rsid w:val="0077096A"/>
    <w:rsid w:val="00773F92"/>
    <w:rsid w:val="007753D1"/>
    <w:rsid w:val="00781E45"/>
    <w:rsid w:val="00783231"/>
    <w:rsid w:val="007865D0"/>
    <w:rsid w:val="007972F0"/>
    <w:rsid w:val="007B3C66"/>
    <w:rsid w:val="007B57B1"/>
    <w:rsid w:val="007D17EF"/>
    <w:rsid w:val="007D787E"/>
    <w:rsid w:val="007E5C48"/>
    <w:rsid w:val="007E7642"/>
    <w:rsid w:val="00803B72"/>
    <w:rsid w:val="008055A6"/>
    <w:rsid w:val="008122B0"/>
    <w:rsid w:val="00813DC2"/>
    <w:rsid w:val="008218C0"/>
    <w:rsid w:val="008316F3"/>
    <w:rsid w:val="00834ED2"/>
    <w:rsid w:val="008379B2"/>
    <w:rsid w:val="00837FB1"/>
    <w:rsid w:val="008457E0"/>
    <w:rsid w:val="008460D5"/>
    <w:rsid w:val="008515E4"/>
    <w:rsid w:val="00854738"/>
    <w:rsid w:val="00854AB0"/>
    <w:rsid w:val="0085568F"/>
    <w:rsid w:val="00866F0C"/>
    <w:rsid w:val="008702E1"/>
    <w:rsid w:val="008738B0"/>
    <w:rsid w:val="00884572"/>
    <w:rsid w:val="00884BEE"/>
    <w:rsid w:val="008863DA"/>
    <w:rsid w:val="008A31E0"/>
    <w:rsid w:val="008C4FE4"/>
    <w:rsid w:val="008C6BB6"/>
    <w:rsid w:val="008D2FDF"/>
    <w:rsid w:val="008E3275"/>
    <w:rsid w:val="008F05E7"/>
    <w:rsid w:val="008F2869"/>
    <w:rsid w:val="008F2B22"/>
    <w:rsid w:val="008F717C"/>
    <w:rsid w:val="00913C86"/>
    <w:rsid w:val="009144FB"/>
    <w:rsid w:val="00916EFA"/>
    <w:rsid w:val="00926A5E"/>
    <w:rsid w:val="009308C8"/>
    <w:rsid w:val="00930A9E"/>
    <w:rsid w:val="00933BF3"/>
    <w:rsid w:val="0094010D"/>
    <w:rsid w:val="00941537"/>
    <w:rsid w:val="00942905"/>
    <w:rsid w:val="00943447"/>
    <w:rsid w:val="009455B6"/>
    <w:rsid w:val="0094681F"/>
    <w:rsid w:val="00946D10"/>
    <w:rsid w:val="00952A84"/>
    <w:rsid w:val="00953BC7"/>
    <w:rsid w:val="009566BD"/>
    <w:rsid w:val="00962B12"/>
    <w:rsid w:val="009657E0"/>
    <w:rsid w:val="00966BD9"/>
    <w:rsid w:val="009748F5"/>
    <w:rsid w:val="00974E74"/>
    <w:rsid w:val="009876CD"/>
    <w:rsid w:val="00987C78"/>
    <w:rsid w:val="009953F1"/>
    <w:rsid w:val="00997FFA"/>
    <w:rsid w:val="009B3971"/>
    <w:rsid w:val="009C11AB"/>
    <w:rsid w:val="009C1650"/>
    <w:rsid w:val="009C201A"/>
    <w:rsid w:val="009C4C77"/>
    <w:rsid w:val="009D31BB"/>
    <w:rsid w:val="009E0509"/>
    <w:rsid w:val="009E4BBF"/>
    <w:rsid w:val="009E670A"/>
    <w:rsid w:val="009F0523"/>
    <w:rsid w:val="009F5EDC"/>
    <w:rsid w:val="00A00BE2"/>
    <w:rsid w:val="00A07FC3"/>
    <w:rsid w:val="00A11D9D"/>
    <w:rsid w:val="00A17B05"/>
    <w:rsid w:val="00A22F30"/>
    <w:rsid w:val="00A309E6"/>
    <w:rsid w:val="00A35C78"/>
    <w:rsid w:val="00A43241"/>
    <w:rsid w:val="00A513A4"/>
    <w:rsid w:val="00A51FE3"/>
    <w:rsid w:val="00A56090"/>
    <w:rsid w:val="00A6003A"/>
    <w:rsid w:val="00A619A8"/>
    <w:rsid w:val="00A62505"/>
    <w:rsid w:val="00A65239"/>
    <w:rsid w:val="00A702D0"/>
    <w:rsid w:val="00A72B96"/>
    <w:rsid w:val="00A81FC9"/>
    <w:rsid w:val="00A84F74"/>
    <w:rsid w:val="00A862DB"/>
    <w:rsid w:val="00A93ECA"/>
    <w:rsid w:val="00A94571"/>
    <w:rsid w:val="00AA5C61"/>
    <w:rsid w:val="00AA7AD7"/>
    <w:rsid w:val="00AB7574"/>
    <w:rsid w:val="00AC5B1F"/>
    <w:rsid w:val="00AC6676"/>
    <w:rsid w:val="00AC68F2"/>
    <w:rsid w:val="00AC7053"/>
    <w:rsid w:val="00AD071F"/>
    <w:rsid w:val="00AD3841"/>
    <w:rsid w:val="00AD6666"/>
    <w:rsid w:val="00AF134E"/>
    <w:rsid w:val="00AF4A01"/>
    <w:rsid w:val="00B067BD"/>
    <w:rsid w:val="00B12A59"/>
    <w:rsid w:val="00B14F85"/>
    <w:rsid w:val="00B15D71"/>
    <w:rsid w:val="00B177B7"/>
    <w:rsid w:val="00B20EE5"/>
    <w:rsid w:val="00B27104"/>
    <w:rsid w:val="00B31450"/>
    <w:rsid w:val="00B45754"/>
    <w:rsid w:val="00B51453"/>
    <w:rsid w:val="00B52905"/>
    <w:rsid w:val="00B57C32"/>
    <w:rsid w:val="00B663F3"/>
    <w:rsid w:val="00B66B02"/>
    <w:rsid w:val="00B6731C"/>
    <w:rsid w:val="00B77397"/>
    <w:rsid w:val="00B83EFA"/>
    <w:rsid w:val="00B913DD"/>
    <w:rsid w:val="00B9468D"/>
    <w:rsid w:val="00BA4E52"/>
    <w:rsid w:val="00BA67FE"/>
    <w:rsid w:val="00BB53BA"/>
    <w:rsid w:val="00BB70C4"/>
    <w:rsid w:val="00BB7BCD"/>
    <w:rsid w:val="00BC0F02"/>
    <w:rsid w:val="00BC22D4"/>
    <w:rsid w:val="00BC4203"/>
    <w:rsid w:val="00BD6282"/>
    <w:rsid w:val="00BD6B11"/>
    <w:rsid w:val="00BE2932"/>
    <w:rsid w:val="00BF5B0B"/>
    <w:rsid w:val="00C0104C"/>
    <w:rsid w:val="00C12194"/>
    <w:rsid w:val="00C156E8"/>
    <w:rsid w:val="00C17294"/>
    <w:rsid w:val="00C17388"/>
    <w:rsid w:val="00C177DC"/>
    <w:rsid w:val="00C20676"/>
    <w:rsid w:val="00C22B04"/>
    <w:rsid w:val="00C24683"/>
    <w:rsid w:val="00C37C76"/>
    <w:rsid w:val="00C4003A"/>
    <w:rsid w:val="00C43BBA"/>
    <w:rsid w:val="00C44C6F"/>
    <w:rsid w:val="00C51F65"/>
    <w:rsid w:val="00C52E83"/>
    <w:rsid w:val="00C545A0"/>
    <w:rsid w:val="00C56F96"/>
    <w:rsid w:val="00C609DE"/>
    <w:rsid w:val="00C610DF"/>
    <w:rsid w:val="00C673AA"/>
    <w:rsid w:val="00C70B3F"/>
    <w:rsid w:val="00C727A8"/>
    <w:rsid w:val="00C76B9A"/>
    <w:rsid w:val="00C819E5"/>
    <w:rsid w:val="00C90CD8"/>
    <w:rsid w:val="00C91853"/>
    <w:rsid w:val="00C92B1D"/>
    <w:rsid w:val="00C95BB4"/>
    <w:rsid w:val="00CA158C"/>
    <w:rsid w:val="00CA3B9E"/>
    <w:rsid w:val="00CB3FA7"/>
    <w:rsid w:val="00CC0BA6"/>
    <w:rsid w:val="00CC2334"/>
    <w:rsid w:val="00CD01DF"/>
    <w:rsid w:val="00CF26CE"/>
    <w:rsid w:val="00D00CA3"/>
    <w:rsid w:val="00D05BE4"/>
    <w:rsid w:val="00D06FB3"/>
    <w:rsid w:val="00D073D2"/>
    <w:rsid w:val="00D36DA8"/>
    <w:rsid w:val="00D4128E"/>
    <w:rsid w:val="00D57EF9"/>
    <w:rsid w:val="00D62D52"/>
    <w:rsid w:val="00D66D2B"/>
    <w:rsid w:val="00D8120D"/>
    <w:rsid w:val="00DA1592"/>
    <w:rsid w:val="00DA794F"/>
    <w:rsid w:val="00DB3804"/>
    <w:rsid w:val="00DC233C"/>
    <w:rsid w:val="00DD6D66"/>
    <w:rsid w:val="00DE2147"/>
    <w:rsid w:val="00E0055C"/>
    <w:rsid w:val="00E04E3B"/>
    <w:rsid w:val="00E13F26"/>
    <w:rsid w:val="00E239AB"/>
    <w:rsid w:val="00E31E7A"/>
    <w:rsid w:val="00E56C59"/>
    <w:rsid w:val="00E61967"/>
    <w:rsid w:val="00E61AEF"/>
    <w:rsid w:val="00E62648"/>
    <w:rsid w:val="00E7163A"/>
    <w:rsid w:val="00E75160"/>
    <w:rsid w:val="00E85A9E"/>
    <w:rsid w:val="00E91BD8"/>
    <w:rsid w:val="00E95FBE"/>
    <w:rsid w:val="00E974CE"/>
    <w:rsid w:val="00E97771"/>
    <w:rsid w:val="00EC4F98"/>
    <w:rsid w:val="00ED5C09"/>
    <w:rsid w:val="00EE228C"/>
    <w:rsid w:val="00EE5374"/>
    <w:rsid w:val="00EF011D"/>
    <w:rsid w:val="00EF6C7B"/>
    <w:rsid w:val="00EF6E3B"/>
    <w:rsid w:val="00F13403"/>
    <w:rsid w:val="00F1432D"/>
    <w:rsid w:val="00F255BB"/>
    <w:rsid w:val="00F264AA"/>
    <w:rsid w:val="00F30EE2"/>
    <w:rsid w:val="00F3148C"/>
    <w:rsid w:val="00F40541"/>
    <w:rsid w:val="00F411F9"/>
    <w:rsid w:val="00F420DA"/>
    <w:rsid w:val="00F4394E"/>
    <w:rsid w:val="00F45568"/>
    <w:rsid w:val="00F60E37"/>
    <w:rsid w:val="00F62A98"/>
    <w:rsid w:val="00F651A2"/>
    <w:rsid w:val="00F72543"/>
    <w:rsid w:val="00F728E4"/>
    <w:rsid w:val="00F74025"/>
    <w:rsid w:val="00F8023D"/>
    <w:rsid w:val="00F80FB0"/>
    <w:rsid w:val="00F8112D"/>
    <w:rsid w:val="00F842B2"/>
    <w:rsid w:val="00F87CAB"/>
    <w:rsid w:val="00F90500"/>
    <w:rsid w:val="00FA772D"/>
    <w:rsid w:val="00FB3149"/>
    <w:rsid w:val="00FB3E5B"/>
    <w:rsid w:val="00FC344E"/>
    <w:rsid w:val="00FC348E"/>
    <w:rsid w:val="00FC3FCA"/>
    <w:rsid w:val="00FC73FB"/>
    <w:rsid w:val="00FD29FA"/>
    <w:rsid w:val="00FD3B1C"/>
    <w:rsid w:val="00FD7808"/>
    <w:rsid w:val="00FE1FA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A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A43"/>
    <w:pPr>
      <w:ind w:left="720"/>
      <w:contextualSpacing/>
    </w:pPr>
  </w:style>
  <w:style w:type="paragraph" w:styleId="a5">
    <w:name w:val="No Spacing"/>
    <w:qFormat/>
    <w:rsid w:val="002C4A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A43"/>
  </w:style>
  <w:style w:type="paragraph" w:styleId="a8">
    <w:name w:val="footnote text"/>
    <w:basedOn w:val="a"/>
    <w:link w:val="a9"/>
    <w:uiPriority w:val="99"/>
    <w:semiHidden/>
    <w:unhideWhenUsed/>
    <w:rsid w:val="002C4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4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4A43"/>
    <w:rPr>
      <w:vertAlign w:val="superscript"/>
    </w:rPr>
  </w:style>
  <w:style w:type="paragraph" w:styleId="ab">
    <w:name w:val="Body Text"/>
    <w:link w:val="ac"/>
    <w:rsid w:val="002C4A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1134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character" w:customStyle="1" w:styleId="ac">
    <w:name w:val="Основной текст Знак"/>
    <w:basedOn w:val="a0"/>
    <w:link w:val="ab"/>
    <w:rsid w:val="002C4A43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6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6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681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681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681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C2A7E"/>
  </w:style>
  <w:style w:type="character" w:customStyle="1" w:styleId="translation-chunk">
    <w:name w:val="translation-chunk"/>
    <w:basedOn w:val="a0"/>
    <w:rsid w:val="00AA5C61"/>
  </w:style>
  <w:style w:type="table" w:styleId="af6">
    <w:name w:val="Table Grid"/>
    <w:basedOn w:val="a1"/>
    <w:uiPriority w:val="59"/>
    <w:rsid w:val="0020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A11D9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7C78"/>
  </w:style>
  <w:style w:type="character" w:customStyle="1" w:styleId="30">
    <w:name w:val="Заголовок 3 Знак"/>
    <w:basedOn w:val="a0"/>
    <w:link w:val="3"/>
    <w:uiPriority w:val="9"/>
    <w:rsid w:val="00162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95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58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A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A43"/>
    <w:pPr>
      <w:ind w:left="720"/>
      <w:contextualSpacing/>
    </w:pPr>
  </w:style>
  <w:style w:type="paragraph" w:styleId="a5">
    <w:name w:val="No Spacing"/>
    <w:qFormat/>
    <w:rsid w:val="002C4A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A43"/>
  </w:style>
  <w:style w:type="paragraph" w:styleId="a8">
    <w:name w:val="footnote text"/>
    <w:basedOn w:val="a"/>
    <w:link w:val="a9"/>
    <w:uiPriority w:val="99"/>
    <w:semiHidden/>
    <w:unhideWhenUsed/>
    <w:rsid w:val="002C4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4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4A43"/>
    <w:rPr>
      <w:vertAlign w:val="superscript"/>
    </w:rPr>
  </w:style>
  <w:style w:type="paragraph" w:styleId="ab">
    <w:name w:val="Body Text"/>
    <w:link w:val="ac"/>
    <w:rsid w:val="002C4A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1134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character" w:customStyle="1" w:styleId="ac">
    <w:name w:val="Основной текст Знак"/>
    <w:basedOn w:val="a0"/>
    <w:link w:val="ab"/>
    <w:rsid w:val="002C4A43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6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6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681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681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681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C2A7E"/>
  </w:style>
  <w:style w:type="character" w:customStyle="1" w:styleId="translation-chunk">
    <w:name w:val="translation-chunk"/>
    <w:basedOn w:val="a0"/>
    <w:rsid w:val="00AA5C61"/>
  </w:style>
  <w:style w:type="table" w:styleId="af6">
    <w:name w:val="Table Grid"/>
    <w:basedOn w:val="a1"/>
    <w:uiPriority w:val="59"/>
    <w:rsid w:val="0020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A11D9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7C78"/>
  </w:style>
  <w:style w:type="character" w:customStyle="1" w:styleId="30">
    <w:name w:val="Заголовок 3 Знак"/>
    <w:basedOn w:val="a0"/>
    <w:link w:val="3"/>
    <w:uiPriority w:val="9"/>
    <w:rsid w:val="00162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95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58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441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16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0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74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7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19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2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03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9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648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d/engl/engl150.htm).%5b&#1087;&#1077;&#1088;&#1077;&#1074;&#1086;&#107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engl/engl150.htm).%5b&#1087;&#1077;&#1088;&#1077;&#1074;&#1086;&#1076;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smir@yandex.ru" TargetMode="External"/><Relationship Id="rId2" Type="http://schemas.openxmlformats.org/officeDocument/2006/relationships/hyperlink" Target="mailto:evgenydoc@yandex.ru" TargetMode="External"/><Relationship Id="rId1" Type="http://schemas.openxmlformats.org/officeDocument/2006/relationships/hyperlink" Target="mailto:mailo:evgenydoc@yandex.ru" TargetMode="External"/><Relationship Id="rId4" Type="http://schemas.openxmlformats.org/officeDocument/2006/relationships/hyperlink" Target="mailto:&#1089;osmir@y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4F6E-CB9B-45B2-8622-2E70CCA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Привалова Галина Петровна</cp:lastModifiedBy>
  <cp:revision>8</cp:revision>
  <cp:lastPrinted>2016-11-28T14:25:00Z</cp:lastPrinted>
  <dcterms:created xsi:type="dcterms:W3CDTF">2016-12-05T06:00:00Z</dcterms:created>
  <dcterms:modified xsi:type="dcterms:W3CDTF">2016-12-26T02:24:00Z</dcterms:modified>
</cp:coreProperties>
</file>